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2B" w:rsidRPr="008D47F8" w:rsidRDefault="00F75A2B" w:rsidP="004A617B">
      <w:pPr>
        <w:pStyle w:val="Title"/>
        <w:spacing w:after="120"/>
        <w:ind w:right="-86"/>
        <w:rPr>
          <w:sz w:val="40"/>
          <w:szCs w:val="40"/>
        </w:rPr>
      </w:pPr>
      <w:r w:rsidRPr="008D47F8">
        <w:rPr>
          <w:sz w:val="40"/>
          <w:szCs w:val="40"/>
        </w:rPr>
        <w:t>You could be published before you graduate!</w:t>
      </w:r>
    </w:p>
    <w:p w:rsidR="00F75A2B" w:rsidRDefault="008D47F8" w:rsidP="00245E52">
      <w:pPr>
        <w:spacing w:after="240"/>
        <w:ind w:right="-86"/>
      </w:pPr>
      <w:r>
        <w:t>Do you want to increase your chances of employment after graduating</w:t>
      </w:r>
      <w:r w:rsidR="00245E52">
        <w:t xml:space="preserve"> from your undergraduate or graduate program</w:t>
      </w:r>
      <w:r>
        <w:t xml:space="preserve">? Having your article </w:t>
      </w:r>
      <w:r w:rsidR="00F75A2B" w:rsidRPr="002F1457">
        <w:t xml:space="preserve">published with a link in your résumé </w:t>
      </w:r>
      <w:r>
        <w:t>(or</w:t>
      </w:r>
      <w:r w:rsidR="00633C35">
        <w:t xml:space="preserve"> on your</w:t>
      </w:r>
      <w:r>
        <w:t xml:space="preserve"> LinkedIn page) </w:t>
      </w:r>
      <w:r w:rsidR="00F75A2B" w:rsidRPr="002F1457">
        <w:t xml:space="preserve">to your article might give you just the edge you need to land a great job in technical communication </w:t>
      </w:r>
      <w:r w:rsidR="00F15DAA">
        <w:t>and/</w:t>
      </w:r>
      <w:r w:rsidR="00F75A2B" w:rsidRPr="002F1457">
        <w:t>or instructional design</w:t>
      </w:r>
      <w:r w:rsidR="00633C35">
        <w:t>!</w:t>
      </w:r>
    </w:p>
    <w:p w:rsidR="00F75A2B" w:rsidRPr="005D1CC9" w:rsidRDefault="00F75A2B" w:rsidP="00336CD1">
      <w:pPr>
        <w:pStyle w:val="Heading1"/>
        <w:spacing w:before="0"/>
        <w:jc w:val="center"/>
      </w:pPr>
      <w:r w:rsidRPr="005D1CC9">
        <w:t>Get your article in front of hundreds of professional readers</w:t>
      </w:r>
    </w:p>
    <w:p w:rsidR="00F75A2B" w:rsidRPr="005D1CC9" w:rsidRDefault="00F75A2B" w:rsidP="00245E52">
      <w:r w:rsidRPr="005D1CC9">
        <w:t xml:space="preserve">The </w:t>
      </w:r>
      <w:hyperlink r:id="rId8" w:history="1">
        <w:r w:rsidRPr="005D1CC9">
          <w:rPr>
            <w:rStyle w:val="Hyperlink"/>
            <w:color w:val="auto"/>
            <w:u w:val="none"/>
          </w:rPr>
          <w:t>Society for Technical Communication</w:t>
        </w:r>
      </w:hyperlink>
      <w:r w:rsidRPr="005D1CC9">
        <w:t xml:space="preserve">’s </w:t>
      </w:r>
      <w:hyperlink r:id="rId9" w:history="1">
        <w:r w:rsidRPr="005D1CC9">
          <w:rPr>
            <w:rStyle w:val="Hyperlink"/>
            <w:color w:val="auto"/>
            <w:u w:val="none"/>
          </w:rPr>
          <w:t>Instructional Design &amp; Learning</w:t>
        </w:r>
      </w:hyperlink>
      <w:r w:rsidRPr="005D1CC9">
        <w:t xml:space="preserve"> special interest group </w:t>
      </w:r>
      <w:r w:rsidR="00336CD1">
        <w:br/>
      </w:r>
      <w:r w:rsidRPr="005D1CC9">
        <w:t xml:space="preserve">(IDL SIG) invites undergraduate- and graduate-level students to submit an article related to Instructional Design for publication in our quarterly newsletter, </w:t>
      </w:r>
      <w:proofErr w:type="spellStart"/>
      <w:r w:rsidRPr="00426F4F">
        <w:rPr>
          <w:rStyle w:val="BookTitle"/>
        </w:rPr>
        <w:t>IDeaL</w:t>
      </w:r>
      <w:proofErr w:type="spellEnd"/>
      <w:r w:rsidRPr="00426F4F">
        <w:rPr>
          <w:rStyle w:val="BookTitle"/>
        </w:rPr>
        <w:t>: Design for Learning</w:t>
      </w:r>
      <w:r w:rsidRPr="005D1CC9">
        <w:rPr>
          <w:rStyle w:val="BookTitle"/>
          <w:i w:val="0"/>
        </w:rPr>
        <w:t>.</w:t>
      </w:r>
      <w:r w:rsidRPr="005D1CC9">
        <w:t xml:space="preserve"> Besides having your article published in a professional publication read by hundreds of practicing instructional designers</w:t>
      </w:r>
      <w:r w:rsidR="00902A89">
        <w:t xml:space="preserve"> and technical communicators</w:t>
      </w:r>
      <w:r w:rsidRPr="005D1CC9">
        <w:t xml:space="preserve">, you </w:t>
      </w:r>
      <w:r w:rsidR="008B4877">
        <w:t>will</w:t>
      </w:r>
      <w:r w:rsidRPr="005D1CC9">
        <w:t xml:space="preserve"> receive a one-year complimentary STC student membership, which includes a membership in the IDL SIG.</w:t>
      </w:r>
    </w:p>
    <w:p w:rsidR="00F75A2B" w:rsidRDefault="00F75A2B" w:rsidP="00336CD1">
      <w:pPr>
        <w:pStyle w:val="BodyText"/>
        <w:spacing w:after="240"/>
        <w:ind w:right="-86"/>
        <w:jc w:val="both"/>
      </w:pPr>
      <w:r>
        <w:t xml:space="preserve">And that’s not all. With your permission, the IDL SIG will submit selected articles for inclusion in the Technical Communication Body of Knowledge (TCBOK). If </w:t>
      </w:r>
      <w:r w:rsidR="00336CD1">
        <w:t>your</w:t>
      </w:r>
      <w:r>
        <w:t xml:space="preserve"> article is accepted for inclusion in the TCBOK, you will earn an </w:t>
      </w:r>
      <w:r w:rsidRPr="008D47F8">
        <w:rPr>
          <w:i/>
        </w:rPr>
        <w:t>additional</w:t>
      </w:r>
      <w:r>
        <w:t xml:space="preserve"> one-year STC/IDL membership! You can also insert another link in your résumé to your article in the TCBOK, which is available for reference by thousands of professional technical communicators.</w:t>
      </w:r>
    </w:p>
    <w:p w:rsidR="008D47F8" w:rsidRDefault="00633C35" w:rsidP="00633C35">
      <w:pPr>
        <w:pStyle w:val="NormalWeb"/>
      </w:pPr>
      <w:r>
        <w:rPr>
          <w:rFonts w:ascii="Candara" w:hAnsi="Candara" w:cstheme="minorBidi"/>
          <w:sz w:val="22"/>
          <w:szCs w:val="22"/>
          <w:lang w:val="en-CA"/>
        </w:rPr>
        <w:t>Here is what L. Sto</w:t>
      </w:r>
      <w:r w:rsidR="008D47F8" w:rsidRPr="008D47F8">
        <w:rPr>
          <w:rFonts w:ascii="Candara" w:hAnsi="Candara" w:cstheme="minorBidi"/>
          <w:sz w:val="22"/>
          <w:szCs w:val="22"/>
          <w:lang w:val="en-CA"/>
        </w:rPr>
        <w:t xml:space="preserve">e said about having his article published in our newsletter: </w:t>
      </w:r>
      <w:r w:rsidR="008D47F8" w:rsidRPr="008D47F8">
        <w:rPr>
          <w:rFonts w:ascii="Candara" w:hAnsi="Candara" w:cstheme="minorBidi"/>
          <w:i/>
          <w:sz w:val="22"/>
          <w:szCs w:val="22"/>
          <w:lang w:val="en-CA"/>
        </w:rPr>
        <w:t>“Being published under the Student Outreach Program provided a forum for me to apply and test my skills learned in my classes in Technical Communication &amp; Professional Writing. The competitive process was fun and increased my self-confidence. I printed the published article and showed it as I interviewed for a new position as a technical publications writer just last month. I got the job and definitely feel that the published article helped me. Having a published article to show others strengthens any portfolio. I encourage others to go for it</w:t>
      </w:r>
      <w:r>
        <w:rPr>
          <w:rFonts w:ascii="Candara" w:hAnsi="Candara" w:cstheme="minorBidi"/>
          <w:i/>
          <w:sz w:val="22"/>
          <w:szCs w:val="22"/>
          <w:lang w:val="en-CA"/>
        </w:rPr>
        <w:t xml:space="preserve"> </w:t>
      </w:r>
      <w:r w:rsidR="008D47F8" w:rsidRPr="008D47F8">
        <w:rPr>
          <w:rFonts w:ascii="Candara" w:hAnsi="Candara" w:cstheme="minorBidi"/>
          <w:i/>
          <w:sz w:val="22"/>
          <w:szCs w:val="22"/>
          <w:lang w:val="en-CA"/>
        </w:rPr>
        <w:t>. . .</w:t>
      </w:r>
      <w:r>
        <w:rPr>
          <w:rFonts w:ascii="Candara" w:hAnsi="Candara" w:cstheme="minorBidi"/>
          <w:i/>
          <w:sz w:val="22"/>
          <w:szCs w:val="22"/>
          <w:lang w:val="en-CA"/>
        </w:rPr>
        <w:t xml:space="preserve"> </w:t>
      </w:r>
      <w:r w:rsidRPr="00633C35">
        <w:rPr>
          <w:rFonts w:ascii="Candara" w:hAnsi="Candara" w:cstheme="minorBidi"/>
          <w:i/>
          <w:sz w:val="22"/>
          <w:szCs w:val="22"/>
          <w:lang w:val="en-CA"/>
        </w:rPr>
        <w:t>I</w:t>
      </w:r>
      <w:r w:rsidR="008D47F8" w:rsidRPr="008D47F8">
        <w:rPr>
          <w:rFonts w:ascii="Candara" w:hAnsi="Candara" w:cstheme="minorBidi"/>
          <w:i/>
          <w:sz w:val="22"/>
          <w:szCs w:val="22"/>
          <w:lang w:val="en-CA"/>
        </w:rPr>
        <w:t xml:space="preserve"> cannot overstate how nice it was to show my article during my interviews.”</w:t>
      </w:r>
      <w:r w:rsidR="008D47F8">
        <w:rPr>
          <w:rFonts w:ascii="Candara" w:hAnsi="Candara" w:cstheme="minorBidi"/>
          <w:i/>
          <w:sz w:val="22"/>
          <w:szCs w:val="22"/>
          <w:lang w:val="en-CA"/>
        </w:rPr>
        <w:t xml:space="preserve"> </w:t>
      </w:r>
      <w:r>
        <w:rPr>
          <w:rFonts w:ascii="Candara" w:hAnsi="Candara" w:cstheme="minorBidi"/>
          <w:sz w:val="22"/>
          <w:szCs w:val="22"/>
          <w:lang w:val="en-CA"/>
        </w:rPr>
        <w:t xml:space="preserve">(Read his article at </w:t>
      </w:r>
      <w:hyperlink r:id="rId10" w:history="1">
        <w:r w:rsidRPr="00777F07">
          <w:rPr>
            <w:rStyle w:val="Hyperlink"/>
            <w:rFonts w:ascii="Candara" w:hAnsi="Candara" w:cstheme="minorBidi"/>
            <w:sz w:val="22"/>
            <w:szCs w:val="22"/>
            <w:lang w:val="en-CA"/>
          </w:rPr>
          <w:t>http://www.stcidlsig.org/engaging-the-reluctant-learner/</w:t>
        </w:r>
      </w:hyperlink>
      <w:r>
        <w:rPr>
          <w:rFonts w:ascii="Candara" w:hAnsi="Candara" w:cstheme="minorBidi"/>
          <w:sz w:val="22"/>
          <w:szCs w:val="22"/>
          <w:lang w:val="en-CA"/>
        </w:rPr>
        <w:t xml:space="preserve"> .)</w:t>
      </w:r>
      <w:r>
        <w:rPr>
          <w:rFonts w:ascii="Candara" w:hAnsi="Candara" w:cstheme="minorBidi"/>
          <w:sz w:val="22"/>
          <w:szCs w:val="22"/>
          <w:lang w:val="en-CA"/>
        </w:rPr>
        <w:br/>
      </w:r>
    </w:p>
    <w:p w:rsidR="00F75A2B" w:rsidRPr="00336CD1" w:rsidRDefault="00F75A2B" w:rsidP="00336CD1">
      <w:pPr>
        <w:pStyle w:val="Heading2"/>
        <w:spacing w:before="0"/>
        <w:rPr>
          <w:rFonts w:ascii="Candara" w:hAnsi="Candara"/>
          <w:sz w:val="28"/>
          <w:szCs w:val="28"/>
        </w:rPr>
      </w:pPr>
      <w:r w:rsidRPr="00336CD1">
        <w:rPr>
          <w:rFonts w:ascii="Candara" w:hAnsi="Candara"/>
          <w:sz w:val="28"/>
          <w:szCs w:val="28"/>
        </w:rPr>
        <w:t>The process</w:t>
      </w:r>
      <w:r w:rsidR="003305E1" w:rsidRPr="00336CD1">
        <w:rPr>
          <w:rFonts w:ascii="Candara" w:hAnsi="Candara"/>
          <w:sz w:val="28"/>
          <w:szCs w:val="28"/>
        </w:rPr>
        <w:t xml:space="preserve">: </w:t>
      </w:r>
      <w:bookmarkStart w:id="0" w:name="_GoBack"/>
      <w:r w:rsidR="003305E1" w:rsidRPr="00336CD1">
        <w:rPr>
          <w:rFonts w:ascii="Candara" w:hAnsi="Candara"/>
          <w:sz w:val="28"/>
          <w:szCs w:val="28"/>
        </w:rPr>
        <w:t>How to enter the Student Outreach Article Competition</w:t>
      </w:r>
    </w:p>
    <w:p w:rsidR="00CB5E74" w:rsidRDefault="005D1CC9" w:rsidP="00D90845">
      <w:pPr>
        <w:pStyle w:val="BodyText"/>
        <w:numPr>
          <w:ilvl w:val="0"/>
          <w:numId w:val="1"/>
        </w:numPr>
      </w:pPr>
      <w:r>
        <w:t>Go</w:t>
      </w:r>
      <w:r w:rsidR="00CB5E74">
        <w:t xml:space="preserve"> </w:t>
      </w:r>
      <w:r w:rsidRPr="005D1CC9">
        <w:t xml:space="preserve">to </w:t>
      </w:r>
      <w:hyperlink r:id="rId11" w:history="1">
        <w:r w:rsidR="00D90845" w:rsidRPr="00B020C5">
          <w:rPr>
            <w:rStyle w:val="Hyperlink"/>
          </w:rPr>
          <w:t>http://www.stcidlsig.org/students/youcanbepublished/</w:t>
        </w:r>
      </w:hyperlink>
      <w:r w:rsidR="00D90845">
        <w:t xml:space="preserve"> </w:t>
      </w:r>
      <w:r>
        <w:t xml:space="preserve">and download the complete </w:t>
      </w:r>
      <w:r w:rsidRPr="00633C35">
        <w:rPr>
          <w:b/>
        </w:rPr>
        <w:t>Entry Packet</w:t>
      </w:r>
      <w:r>
        <w:t>.</w:t>
      </w:r>
    </w:p>
    <w:p w:rsidR="00F75A2B" w:rsidRDefault="00F75A2B" w:rsidP="005D1CC9">
      <w:pPr>
        <w:pStyle w:val="BodyText"/>
        <w:numPr>
          <w:ilvl w:val="0"/>
          <w:numId w:val="1"/>
        </w:numPr>
      </w:pPr>
      <w:r>
        <w:t xml:space="preserve">Read the </w:t>
      </w:r>
      <w:r w:rsidRPr="00633C35">
        <w:rPr>
          <w:b/>
        </w:rPr>
        <w:t>Frequently Asked Questions</w:t>
      </w:r>
      <w:r>
        <w:t xml:space="preserve"> for additional information. If you still have questions, email us at </w:t>
      </w:r>
      <w:hyperlink r:id="rId12" w:history="1">
        <w:r w:rsidRPr="00C42201">
          <w:rPr>
            <w:rStyle w:val="Hyperlink"/>
          </w:rPr>
          <w:t>StudentOutreach@stcidlsig.org</w:t>
        </w:r>
      </w:hyperlink>
      <w:r>
        <w:t>.</w:t>
      </w:r>
    </w:p>
    <w:p w:rsidR="00F75A2B" w:rsidRDefault="00F75A2B" w:rsidP="005D1CC9">
      <w:pPr>
        <w:pStyle w:val="BodyText"/>
        <w:numPr>
          <w:ilvl w:val="0"/>
          <w:numId w:val="1"/>
        </w:numPr>
      </w:pPr>
      <w:r>
        <w:t xml:space="preserve">Read the </w:t>
      </w:r>
      <w:r w:rsidR="008B4877" w:rsidRPr="00633C35">
        <w:rPr>
          <w:b/>
        </w:rPr>
        <w:t>Contributor</w:t>
      </w:r>
      <w:r w:rsidRPr="00633C35">
        <w:rPr>
          <w:b/>
        </w:rPr>
        <w:t xml:space="preserve"> Guidelines</w:t>
      </w:r>
      <w:r>
        <w:t xml:space="preserve"> and select a topic from </w:t>
      </w:r>
      <w:r w:rsidR="00DB690C">
        <w:t>our</w:t>
      </w:r>
      <w:r>
        <w:t xml:space="preserve"> list of suggested </w:t>
      </w:r>
      <w:r w:rsidR="00245E52" w:rsidRPr="00245E52">
        <w:rPr>
          <w:b/>
        </w:rPr>
        <w:t>instructional design</w:t>
      </w:r>
      <w:r w:rsidR="00245E52">
        <w:t xml:space="preserve"> </w:t>
      </w:r>
      <w:r>
        <w:t>topics</w:t>
      </w:r>
      <w:r w:rsidR="00633C35">
        <w:t xml:space="preserve">. </w:t>
      </w:r>
      <w:r>
        <w:t xml:space="preserve">Note that if you choose a topic not on our list, </w:t>
      </w:r>
      <w:r w:rsidR="000D712C">
        <w:t xml:space="preserve">you </w:t>
      </w:r>
      <w:r>
        <w:t xml:space="preserve">need to </w:t>
      </w:r>
      <w:r w:rsidR="000D712C">
        <w:t>request our pre-</w:t>
      </w:r>
      <w:r>
        <w:t>approv</w:t>
      </w:r>
      <w:r w:rsidR="000D712C">
        <w:t>al</w:t>
      </w:r>
      <w:r>
        <w:t xml:space="preserve"> by email.  </w:t>
      </w:r>
    </w:p>
    <w:p w:rsidR="00F75A2B" w:rsidRDefault="00F75A2B" w:rsidP="005D1CC9">
      <w:pPr>
        <w:pStyle w:val="BodyText"/>
        <w:numPr>
          <w:ilvl w:val="0"/>
          <w:numId w:val="1"/>
        </w:numPr>
      </w:pPr>
      <w:r>
        <w:t>Write the article without exceeding two single-spaced pages</w:t>
      </w:r>
      <w:r w:rsidR="00902A89">
        <w:t xml:space="preserve"> </w:t>
      </w:r>
      <w:r>
        <w:t>or 1,000 words.</w:t>
      </w:r>
    </w:p>
    <w:p w:rsidR="00F75A2B" w:rsidRDefault="00F75A2B" w:rsidP="005D1CC9">
      <w:pPr>
        <w:pStyle w:val="BodyText"/>
        <w:numPr>
          <w:ilvl w:val="0"/>
          <w:numId w:val="1"/>
        </w:numPr>
      </w:pPr>
      <w:r>
        <w:t xml:space="preserve">Use the </w:t>
      </w:r>
      <w:r w:rsidRPr="00633C35">
        <w:rPr>
          <w:b/>
        </w:rPr>
        <w:t>Final Checklist</w:t>
      </w:r>
      <w:r>
        <w:t xml:space="preserve"> to ensure your article adheres to all guidelines.</w:t>
      </w:r>
    </w:p>
    <w:p w:rsidR="00F75A2B" w:rsidRDefault="00DE639B" w:rsidP="005D1CC9">
      <w:pPr>
        <w:pStyle w:val="BodyText"/>
        <w:numPr>
          <w:ilvl w:val="0"/>
          <w:numId w:val="1"/>
        </w:numPr>
      </w:pPr>
      <w:r>
        <w:t>Download and c</w:t>
      </w:r>
      <w:r w:rsidR="00F75A2B">
        <w:t xml:space="preserve">omplete the </w:t>
      </w:r>
      <w:r w:rsidR="00E72A59" w:rsidRPr="00633C35">
        <w:rPr>
          <w:b/>
        </w:rPr>
        <w:t>Submission F</w:t>
      </w:r>
      <w:r w:rsidR="00F75A2B" w:rsidRPr="00633C35">
        <w:rPr>
          <w:b/>
        </w:rPr>
        <w:t>orm</w:t>
      </w:r>
      <w:r w:rsidR="00F75A2B">
        <w:t>.</w:t>
      </w:r>
    </w:p>
    <w:p w:rsidR="00F75A2B" w:rsidRPr="00C71DE2" w:rsidRDefault="00F75A2B" w:rsidP="00633C35">
      <w:pPr>
        <w:pStyle w:val="BodyText"/>
        <w:numPr>
          <w:ilvl w:val="0"/>
          <w:numId w:val="1"/>
        </w:numPr>
        <w:spacing w:after="240"/>
        <w:ind w:right="-86"/>
      </w:pPr>
      <w:r>
        <w:t>Send your article</w:t>
      </w:r>
      <w:r w:rsidR="008B4877">
        <w:t>,</w:t>
      </w:r>
      <w:r>
        <w:t xml:space="preserve"> the </w:t>
      </w:r>
      <w:r w:rsidR="008B4877">
        <w:t>Submission F</w:t>
      </w:r>
      <w:r w:rsidR="00E72A59">
        <w:t>orm</w:t>
      </w:r>
      <w:r w:rsidR="008B4877">
        <w:t>, and any graphics</w:t>
      </w:r>
      <w:r>
        <w:t xml:space="preserve"> to </w:t>
      </w:r>
      <w:r w:rsidRPr="002F1457">
        <w:rPr>
          <w:rStyle w:val="Hyperlink"/>
        </w:rPr>
        <w:t>StudentOutreach@stcidlsig.org</w:t>
      </w:r>
      <w:r>
        <w:t>.</w:t>
      </w:r>
    </w:p>
    <w:bookmarkEnd w:id="0"/>
    <w:p w:rsidR="00633C35" w:rsidRDefault="00245E52" w:rsidP="00245E52">
      <w:pPr>
        <w:pStyle w:val="Header"/>
        <w:tabs>
          <w:tab w:val="clear" w:pos="4680"/>
          <w:tab w:val="clear" w:pos="9360"/>
          <w:tab w:val="left" w:pos="1860"/>
        </w:tabs>
        <w:ind w:left="-720"/>
      </w:pPr>
      <w:r>
        <w:tab/>
      </w:r>
    </w:p>
    <w:p w:rsidR="00633C35" w:rsidRDefault="00633C35" w:rsidP="00633C35"/>
    <w:p w:rsidR="00633C35" w:rsidRDefault="00633C35" w:rsidP="00633C35">
      <w:pPr>
        <w:pStyle w:val="Footer"/>
        <w:pBdr>
          <w:top w:val="single" w:sz="4" w:space="1" w:color="auto"/>
        </w:pBdr>
      </w:pPr>
      <w:r>
        <w:ptab w:relativeTo="margin" w:alignment="center" w:leader="none"/>
      </w:r>
      <w:r>
        <w:t>Society for Technical Communication - Instructional Design and Learning SIG – 2018-19</w:t>
      </w:r>
    </w:p>
    <w:p w:rsidR="002C0C2C" w:rsidRDefault="002C0C2C" w:rsidP="005D1CC9"/>
    <w:sectPr w:rsidR="002C0C2C" w:rsidSect="008D47F8">
      <w:headerReference w:type="default" r:id="rId13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10" w:rsidRDefault="00AE2A10" w:rsidP="005D1CC9">
      <w:r>
        <w:separator/>
      </w:r>
    </w:p>
  </w:endnote>
  <w:endnote w:type="continuationSeparator" w:id="0">
    <w:p w:rsidR="00AE2A10" w:rsidRDefault="00AE2A10" w:rsidP="005D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10" w:rsidRDefault="00AE2A10" w:rsidP="005D1CC9">
      <w:r>
        <w:separator/>
      </w:r>
    </w:p>
  </w:footnote>
  <w:footnote w:type="continuationSeparator" w:id="0">
    <w:p w:rsidR="00AE2A10" w:rsidRDefault="00AE2A10" w:rsidP="005D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A2B" w:rsidRDefault="00F75A2B" w:rsidP="00633C35">
    <w:pPr>
      <w:pStyle w:val="Header"/>
      <w:ind w:left="-720"/>
      <w:jc w:val="center"/>
    </w:pPr>
    <w:r>
      <w:rPr>
        <w:noProof/>
        <w:lang w:val="en-US"/>
      </w:rPr>
      <w:drawing>
        <wp:inline distT="0" distB="0" distL="0" distR="0">
          <wp:extent cx="6835625" cy="1343025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L StuOR Banner 1120x240 L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783" cy="1344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3D7"/>
    <w:multiLevelType w:val="hybridMultilevel"/>
    <w:tmpl w:val="E59E7E8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A3CC342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2B"/>
    <w:rsid w:val="000A35C1"/>
    <w:rsid w:val="000D712C"/>
    <w:rsid w:val="00164009"/>
    <w:rsid w:val="00245E52"/>
    <w:rsid w:val="002C0C2C"/>
    <w:rsid w:val="002C4363"/>
    <w:rsid w:val="002F7208"/>
    <w:rsid w:val="00300449"/>
    <w:rsid w:val="003305E1"/>
    <w:rsid w:val="00336CD1"/>
    <w:rsid w:val="00345CCF"/>
    <w:rsid w:val="003A47B3"/>
    <w:rsid w:val="00426F4F"/>
    <w:rsid w:val="004A617B"/>
    <w:rsid w:val="005110C8"/>
    <w:rsid w:val="005D1CC9"/>
    <w:rsid w:val="00633C35"/>
    <w:rsid w:val="006B0963"/>
    <w:rsid w:val="006E4A18"/>
    <w:rsid w:val="007C02B9"/>
    <w:rsid w:val="008444F0"/>
    <w:rsid w:val="00877E45"/>
    <w:rsid w:val="008B4877"/>
    <w:rsid w:val="008D47F8"/>
    <w:rsid w:val="00902A89"/>
    <w:rsid w:val="00923D0D"/>
    <w:rsid w:val="00926342"/>
    <w:rsid w:val="009908E9"/>
    <w:rsid w:val="009B0C83"/>
    <w:rsid w:val="009F1251"/>
    <w:rsid w:val="00A34E20"/>
    <w:rsid w:val="00A973EA"/>
    <w:rsid w:val="00AE2A10"/>
    <w:rsid w:val="00C71DE2"/>
    <w:rsid w:val="00CB5E74"/>
    <w:rsid w:val="00CE73BE"/>
    <w:rsid w:val="00D02F8F"/>
    <w:rsid w:val="00D05441"/>
    <w:rsid w:val="00D50943"/>
    <w:rsid w:val="00D90845"/>
    <w:rsid w:val="00DB690C"/>
    <w:rsid w:val="00DE639B"/>
    <w:rsid w:val="00DF02BE"/>
    <w:rsid w:val="00E72A59"/>
    <w:rsid w:val="00ED4A49"/>
    <w:rsid w:val="00F12D19"/>
    <w:rsid w:val="00F15DAA"/>
    <w:rsid w:val="00F738EA"/>
    <w:rsid w:val="00F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C9"/>
    <w:pPr>
      <w:spacing w:after="120"/>
      <w:ind w:right="-90"/>
    </w:pPr>
    <w:rPr>
      <w:rFonts w:ascii="Candara" w:hAnsi="Candara"/>
      <w:lang w:val="en-CA"/>
    </w:rPr>
  </w:style>
  <w:style w:type="paragraph" w:styleId="Heading1">
    <w:name w:val="heading 1"/>
    <w:next w:val="Normal"/>
    <w:link w:val="Heading1Char"/>
    <w:uiPriority w:val="9"/>
    <w:qFormat/>
    <w:rsid w:val="005D1CC9"/>
    <w:pPr>
      <w:keepNext/>
      <w:keepLines/>
      <w:spacing w:before="240" w:after="0"/>
      <w:outlineLvl w:val="0"/>
    </w:pPr>
    <w:rPr>
      <w:rFonts w:ascii="Candara" w:eastAsiaTheme="majorEastAsia" w:hAnsi="Candara" w:cstheme="majorBidi"/>
      <w:b/>
      <w:sz w:val="32"/>
      <w:szCs w:val="32"/>
      <w:lang w:val="en-C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73EA"/>
    <w:pPr>
      <w:spacing w:after="60"/>
      <w:outlineLvl w:val="1"/>
    </w:pPr>
    <w:rPr>
      <w:rFonts w:asciiTheme="minorHAnsi" w:hAnsiTheme="minorHAnsi" w:cstheme="minorHAnsi"/>
      <w:b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75A2B"/>
    <w:pPr>
      <w:spacing w:before="120" w:after="0"/>
      <w:outlineLvl w:val="2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A2B"/>
  </w:style>
  <w:style w:type="paragraph" w:styleId="Footer">
    <w:name w:val="footer"/>
    <w:basedOn w:val="Normal"/>
    <w:link w:val="FooterChar"/>
    <w:uiPriority w:val="99"/>
    <w:unhideWhenUsed/>
    <w:rsid w:val="00F75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A2B"/>
  </w:style>
  <w:style w:type="character" w:customStyle="1" w:styleId="Heading1Char">
    <w:name w:val="Heading 1 Char"/>
    <w:basedOn w:val="DefaultParagraphFont"/>
    <w:link w:val="Heading1"/>
    <w:uiPriority w:val="9"/>
    <w:rsid w:val="005D1CC9"/>
    <w:rPr>
      <w:rFonts w:ascii="Candara" w:eastAsiaTheme="majorEastAsia" w:hAnsi="Candara" w:cstheme="majorBidi"/>
      <w:b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973EA"/>
    <w:rPr>
      <w:rFonts w:eastAsiaTheme="majorEastAsia" w:cstheme="minorHAnsi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75A2B"/>
    <w:rPr>
      <w:rFonts w:asciiTheme="majorHAnsi" w:eastAsiaTheme="majorEastAsia" w:hAnsiTheme="majorHAnsi" w:cstheme="majorBidi"/>
      <w:i/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5D1CC9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CC9"/>
    <w:rPr>
      <w:rFonts w:ascii="Candara" w:eastAsiaTheme="majorEastAsia" w:hAnsi="Candara" w:cstheme="majorBidi"/>
      <w:spacing w:val="-10"/>
      <w:kern w:val="28"/>
      <w:sz w:val="50"/>
      <w:szCs w:val="56"/>
      <w:lang w:val="en-CA"/>
    </w:rPr>
  </w:style>
  <w:style w:type="paragraph" w:styleId="BodyText">
    <w:name w:val="Body Text"/>
    <w:basedOn w:val="Normal"/>
    <w:link w:val="BodyTextChar"/>
    <w:uiPriority w:val="99"/>
    <w:unhideWhenUsed/>
    <w:rsid w:val="00F75A2B"/>
  </w:style>
  <w:style w:type="character" w:customStyle="1" w:styleId="BodyTextChar">
    <w:name w:val="Body Text Char"/>
    <w:basedOn w:val="DefaultParagraphFont"/>
    <w:link w:val="BodyText"/>
    <w:uiPriority w:val="99"/>
    <w:rsid w:val="00F75A2B"/>
    <w:rPr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F75A2B"/>
    <w:rPr>
      <w:color w:val="0563C1" w:themeColor="hyperlink"/>
      <w:u w:val="single"/>
    </w:rPr>
  </w:style>
  <w:style w:type="character" w:styleId="BookTitle">
    <w:name w:val="Book Title"/>
    <w:uiPriority w:val="33"/>
    <w:qFormat/>
    <w:rsid w:val="00F75A2B"/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F75A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A2B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F75A2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9084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D47F8"/>
    <w:pPr>
      <w:spacing w:after="0" w:line="240" w:lineRule="auto"/>
      <w:ind w:right="0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63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C9"/>
    <w:pPr>
      <w:spacing w:after="120"/>
      <w:ind w:right="-90"/>
    </w:pPr>
    <w:rPr>
      <w:rFonts w:ascii="Candara" w:hAnsi="Candara"/>
      <w:lang w:val="en-CA"/>
    </w:rPr>
  </w:style>
  <w:style w:type="paragraph" w:styleId="Heading1">
    <w:name w:val="heading 1"/>
    <w:next w:val="Normal"/>
    <w:link w:val="Heading1Char"/>
    <w:uiPriority w:val="9"/>
    <w:qFormat/>
    <w:rsid w:val="005D1CC9"/>
    <w:pPr>
      <w:keepNext/>
      <w:keepLines/>
      <w:spacing w:before="240" w:after="0"/>
      <w:outlineLvl w:val="0"/>
    </w:pPr>
    <w:rPr>
      <w:rFonts w:ascii="Candara" w:eastAsiaTheme="majorEastAsia" w:hAnsi="Candara" w:cstheme="majorBidi"/>
      <w:b/>
      <w:sz w:val="32"/>
      <w:szCs w:val="32"/>
      <w:lang w:val="en-C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73EA"/>
    <w:pPr>
      <w:spacing w:after="60"/>
      <w:outlineLvl w:val="1"/>
    </w:pPr>
    <w:rPr>
      <w:rFonts w:asciiTheme="minorHAnsi" w:hAnsiTheme="minorHAnsi" w:cstheme="minorHAnsi"/>
      <w:b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75A2B"/>
    <w:pPr>
      <w:spacing w:before="120" w:after="0"/>
      <w:outlineLvl w:val="2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A2B"/>
  </w:style>
  <w:style w:type="paragraph" w:styleId="Footer">
    <w:name w:val="footer"/>
    <w:basedOn w:val="Normal"/>
    <w:link w:val="FooterChar"/>
    <w:uiPriority w:val="99"/>
    <w:unhideWhenUsed/>
    <w:rsid w:val="00F75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A2B"/>
  </w:style>
  <w:style w:type="character" w:customStyle="1" w:styleId="Heading1Char">
    <w:name w:val="Heading 1 Char"/>
    <w:basedOn w:val="DefaultParagraphFont"/>
    <w:link w:val="Heading1"/>
    <w:uiPriority w:val="9"/>
    <w:rsid w:val="005D1CC9"/>
    <w:rPr>
      <w:rFonts w:ascii="Candara" w:eastAsiaTheme="majorEastAsia" w:hAnsi="Candara" w:cstheme="majorBidi"/>
      <w:b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973EA"/>
    <w:rPr>
      <w:rFonts w:eastAsiaTheme="majorEastAsia" w:cstheme="minorHAnsi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F75A2B"/>
    <w:rPr>
      <w:rFonts w:asciiTheme="majorHAnsi" w:eastAsiaTheme="majorEastAsia" w:hAnsiTheme="majorHAnsi" w:cstheme="majorBidi"/>
      <w:i/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5D1CC9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CC9"/>
    <w:rPr>
      <w:rFonts w:ascii="Candara" w:eastAsiaTheme="majorEastAsia" w:hAnsi="Candara" w:cstheme="majorBidi"/>
      <w:spacing w:val="-10"/>
      <w:kern w:val="28"/>
      <w:sz w:val="50"/>
      <w:szCs w:val="56"/>
      <w:lang w:val="en-CA"/>
    </w:rPr>
  </w:style>
  <w:style w:type="paragraph" w:styleId="BodyText">
    <w:name w:val="Body Text"/>
    <w:basedOn w:val="Normal"/>
    <w:link w:val="BodyTextChar"/>
    <w:uiPriority w:val="99"/>
    <w:unhideWhenUsed/>
    <w:rsid w:val="00F75A2B"/>
  </w:style>
  <w:style w:type="character" w:customStyle="1" w:styleId="BodyTextChar">
    <w:name w:val="Body Text Char"/>
    <w:basedOn w:val="DefaultParagraphFont"/>
    <w:link w:val="BodyText"/>
    <w:uiPriority w:val="99"/>
    <w:rsid w:val="00F75A2B"/>
    <w:rPr>
      <w:lang w:val="en-CA"/>
    </w:rPr>
  </w:style>
  <w:style w:type="character" w:styleId="Hyperlink">
    <w:name w:val="Hyperlink"/>
    <w:basedOn w:val="DefaultParagraphFont"/>
    <w:uiPriority w:val="99"/>
    <w:unhideWhenUsed/>
    <w:qFormat/>
    <w:rsid w:val="00F75A2B"/>
    <w:rPr>
      <w:color w:val="0563C1" w:themeColor="hyperlink"/>
      <w:u w:val="single"/>
    </w:rPr>
  </w:style>
  <w:style w:type="character" w:styleId="BookTitle">
    <w:name w:val="Book Title"/>
    <w:uiPriority w:val="33"/>
    <w:qFormat/>
    <w:rsid w:val="00F75A2B"/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F75A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5A2B"/>
    <w:rPr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F75A2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9084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D47F8"/>
    <w:pPr>
      <w:spacing w:after="0" w:line="240" w:lineRule="auto"/>
      <w:ind w:right="0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63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.org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tudentOutreach@stcidlsi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cidlsig.org/students/youcanbepublishe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cidlsig.org/engaging-the-reluctant-learn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cidlsig.org/about-idl-si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Hershenow</dc:creator>
  <cp:lastModifiedBy>James Cameron</cp:lastModifiedBy>
  <cp:revision>2</cp:revision>
  <cp:lastPrinted>2016-09-10T01:06:00Z</cp:lastPrinted>
  <dcterms:created xsi:type="dcterms:W3CDTF">2018-08-15T15:48:00Z</dcterms:created>
  <dcterms:modified xsi:type="dcterms:W3CDTF">2018-08-15T15:48:00Z</dcterms:modified>
</cp:coreProperties>
</file>