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C33" w:rsidRDefault="009B5EDE">
      <w:pPr>
        <w:jc w:val="center"/>
      </w:pPr>
      <w:r>
        <w:rPr>
          <w:noProof/>
        </w:rPr>
        <w:drawing>
          <wp:inline distT="0" distB="0" distL="0" distR="0">
            <wp:extent cx="3410712" cy="167335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410712" cy="1673352"/>
                    </a:xfrm>
                    <a:prstGeom prst="rect">
                      <a:avLst/>
                    </a:prstGeom>
                    <a:ln/>
                  </pic:spPr>
                </pic:pic>
              </a:graphicData>
            </a:graphic>
          </wp:inline>
        </w:drawing>
      </w:r>
    </w:p>
    <w:p w:rsidR="007A2C33" w:rsidRDefault="009B5EDE">
      <w:pPr>
        <w:jc w:val="center"/>
      </w:pPr>
      <w:r>
        <w:rPr>
          <w:b/>
        </w:rPr>
        <w:t>Society for Technical Communication</w:t>
      </w:r>
    </w:p>
    <w:p w:rsidR="007A2C33" w:rsidRDefault="009B5EDE">
      <w:pPr>
        <w:jc w:val="center"/>
      </w:pPr>
      <w:r>
        <w:rPr>
          <w:b/>
        </w:rPr>
        <w:t xml:space="preserve">Board of Directors Meeting </w:t>
      </w:r>
      <w:r w:rsidR="007D7F49">
        <w:rPr>
          <w:b/>
        </w:rPr>
        <w:t>Summary</w:t>
      </w:r>
    </w:p>
    <w:p w:rsidR="007A2C33" w:rsidRDefault="009B5EDE">
      <w:pPr>
        <w:jc w:val="center"/>
      </w:pPr>
      <w:r>
        <w:rPr>
          <w:b/>
        </w:rPr>
        <w:t>Conference Call</w:t>
      </w:r>
    </w:p>
    <w:p w:rsidR="007A2C33" w:rsidRDefault="00F153BC">
      <w:pPr>
        <w:jc w:val="center"/>
      </w:pPr>
      <w:r>
        <w:rPr>
          <w:b/>
        </w:rPr>
        <w:t xml:space="preserve">19 April </w:t>
      </w:r>
      <w:proofErr w:type="spellStart"/>
      <w:r w:rsidR="000D1B6D">
        <w:rPr>
          <w:b/>
        </w:rPr>
        <w:t>4-5</w:t>
      </w:r>
      <w:r w:rsidR="00CE1A4D">
        <w:rPr>
          <w:b/>
        </w:rPr>
        <w:t>:3</w:t>
      </w:r>
      <w:r w:rsidR="00C2437A">
        <w:rPr>
          <w:b/>
        </w:rPr>
        <w:t>0pm</w:t>
      </w:r>
      <w:proofErr w:type="spellEnd"/>
      <w:r w:rsidR="00C2437A">
        <w:rPr>
          <w:b/>
        </w:rPr>
        <w:t xml:space="preserve"> US ES</w:t>
      </w:r>
      <w:r w:rsidR="009B5EDE">
        <w:rPr>
          <w:b/>
        </w:rPr>
        <w:t xml:space="preserve">T/ </w:t>
      </w:r>
      <w:r>
        <w:rPr>
          <w:b/>
        </w:rPr>
        <w:t>20 April</w:t>
      </w:r>
      <w:r w:rsidR="00CE1A4D">
        <w:rPr>
          <w:b/>
        </w:rPr>
        <w:t xml:space="preserve"> </w:t>
      </w:r>
      <w:proofErr w:type="spellStart"/>
      <w:r w:rsidR="00252D17">
        <w:rPr>
          <w:b/>
        </w:rPr>
        <w:t>6-7</w:t>
      </w:r>
      <w:r w:rsidR="00CE1A4D">
        <w:rPr>
          <w:b/>
        </w:rPr>
        <w:t>:3</w:t>
      </w:r>
      <w:r w:rsidR="00C2437A">
        <w:rPr>
          <w:b/>
        </w:rPr>
        <w:t>0</w:t>
      </w:r>
      <w:r w:rsidR="009B5EDE">
        <w:rPr>
          <w:b/>
        </w:rPr>
        <w:t>am</w:t>
      </w:r>
      <w:proofErr w:type="spellEnd"/>
      <w:r w:rsidR="009B5EDE">
        <w:rPr>
          <w:b/>
        </w:rPr>
        <w:t xml:space="preserve"> </w:t>
      </w:r>
      <w:proofErr w:type="spellStart"/>
      <w:r w:rsidR="009B5EDE">
        <w:rPr>
          <w:b/>
        </w:rPr>
        <w:t>AEST</w:t>
      </w:r>
      <w:proofErr w:type="spellEnd"/>
    </w:p>
    <w:p w:rsidR="007A2C33" w:rsidRDefault="009B5EDE">
      <w:pPr>
        <w:pStyle w:val="Heading1"/>
      </w:pPr>
      <w:r>
        <w:t>Attendees</w:t>
      </w:r>
    </w:p>
    <w:p w:rsidR="007A2C33" w:rsidRDefault="009B5EDE" w:rsidP="00721DD1">
      <w:pPr>
        <w:spacing w:after="120"/>
      </w:pPr>
      <w:r>
        <w:t>Board</w:t>
      </w:r>
    </w:p>
    <w:p w:rsidR="007A2C33" w:rsidRDefault="009B5EDE">
      <w:pPr>
        <w:numPr>
          <w:ilvl w:val="0"/>
          <w:numId w:val="2"/>
        </w:numPr>
        <w:spacing w:after="0"/>
        <w:ind w:hanging="360"/>
        <w:contextualSpacing/>
      </w:pPr>
      <w:r>
        <w:t>Adriane Hunt, President</w:t>
      </w:r>
    </w:p>
    <w:p w:rsidR="007A2C33" w:rsidRDefault="009B5EDE">
      <w:pPr>
        <w:numPr>
          <w:ilvl w:val="0"/>
          <w:numId w:val="2"/>
        </w:numPr>
        <w:spacing w:after="0"/>
        <w:ind w:hanging="360"/>
        <w:contextualSpacing/>
      </w:pPr>
      <w:r>
        <w:t>Alyssa Fox, Vice President</w:t>
      </w:r>
    </w:p>
    <w:p w:rsidR="007A2C33" w:rsidRDefault="009B5EDE">
      <w:pPr>
        <w:numPr>
          <w:ilvl w:val="0"/>
          <w:numId w:val="2"/>
        </w:numPr>
        <w:spacing w:after="0"/>
        <w:ind w:hanging="360"/>
        <w:contextualSpacing/>
      </w:pPr>
      <w:r>
        <w:t>Kirsty Taylor, Secretary</w:t>
      </w:r>
    </w:p>
    <w:p w:rsidR="007A2C33" w:rsidRDefault="009B5EDE">
      <w:pPr>
        <w:numPr>
          <w:ilvl w:val="0"/>
          <w:numId w:val="2"/>
        </w:numPr>
        <w:spacing w:after="0"/>
        <w:ind w:hanging="360"/>
        <w:contextualSpacing/>
      </w:pPr>
      <w:r>
        <w:t>Jane Wilson, Treasurer</w:t>
      </w:r>
    </w:p>
    <w:p w:rsidR="007A2C33" w:rsidRDefault="009B5EDE">
      <w:pPr>
        <w:numPr>
          <w:ilvl w:val="0"/>
          <w:numId w:val="2"/>
        </w:numPr>
        <w:spacing w:after="0"/>
        <w:ind w:hanging="360"/>
        <w:contextualSpacing/>
      </w:pPr>
      <w:r>
        <w:t xml:space="preserve">Bernard </w:t>
      </w:r>
      <w:proofErr w:type="spellStart"/>
      <w:r>
        <w:t>Aschwanden</w:t>
      </w:r>
      <w:proofErr w:type="spellEnd"/>
      <w:r>
        <w:t>, Immediate Past President</w:t>
      </w:r>
    </w:p>
    <w:p w:rsidR="007A2C33" w:rsidRDefault="009B5EDE">
      <w:pPr>
        <w:numPr>
          <w:ilvl w:val="0"/>
          <w:numId w:val="2"/>
        </w:numPr>
        <w:spacing w:after="0"/>
        <w:ind w:hanging="360"/>
        <w:contextualSpacing/>
      </w:pPr>
      <w:r>
        <w:t xml:space="preserve">Craig </w:t>
      </w:r>
      <w:proofErr w:type="spellStart"/>
      <w:r>
        <w:t>Baehr</w:t>
      </w:r>
      <w:proofErr w:type="spellEnd"/>
      <w:r>
        <w:t>, Director</w:t>
      </w:r>
    </w:p>
    <w:p w:rsidR="007A2C33" w:rsidRDefault="009B5EDE">
      <w:pPr>
        <w:numPr>
          <w:ilvl w:val="0"/>
          <w:numId w:val="2"/>
        </w:numPr>
        <w:spacing w:after="0"/>
        <w:ind w:hanging="360"/>
        <w:contextualSpacing/>
      </w:pPr>
      <w:r>
        <w:t xml:space="preserve">Alisa </w:t>
      </w:r>
      <w:proofErr w:type="spellStart"/>
      <w:r>
        <w:t>Bonsignore</w:t>
      </w:r>
      <w:proofErr w:type="spellEnd"/>
      <w:r>
        <w:t>, Director</w:t>
      </w:r>
    </w:p>
    <w:p w:rsidR="007A2C33" w:rsidRDefault="009B5EDE">
      <w:pPr>
        <w:numPr>
          <w:ilvl w:val="0"/>
          <w:numId w:val="2"/>
        </w:numPr>
        <w:spacing w:after="0"/>
        <w:ind w:hanging="360"/>
        <w:contextualSpacing/>
      </w:pPr>
      <w:r>
        <w:t>Liz Herman, Director</w:t>
      </w:r>
    </w:p>
    <w:p w:rsidR="007A2C33" w:rsidRDefault="009B5EDE">
      <w:pPr>
        <w:numPr>
          <w:ilvl w:val="0"/>
          <w:numId w:val="2"/>
        </w:numPr>
        <w:ind w:hanging="360"/>
        <w:contextualSpacing/>
      </w:pPr>
      <w:r>
        <w:t xml:space="preserve">Cindy </w:t>
      </w:r>
      <w:proofErr w:type="spellStart"/>
      <w:r>
        <w:t>Pao</w:t>
      </w:r>
      <w:proofErr w:type="spellEnd"/>
      <w:r>
        <w:t>, Director</w:t>
      </w:r>
    </w:p>
    <w:p w:rsidR="007A2C33" w:rsidRDefault="009B5EDE">
      <w:r>
        <w:t>Office</w:t>
      </w:r>
    </w:p>
    <w:p w:rsidR="0086596C" w:rsidRDefault="00F153BC">
      <w:pPr>
        <w:numPr>
          <w:ilvl w:val="0"/>
          <w:numId w:val="4"/>
        </w:numPr>
        <w:ind w:hanging="360"/>
        <w:contextualSpacing/>
      </w:pPr>
      <w:r>
        <w:t xml:space="preserve">Liz </w:t>
      </w:r>
      <w:proofErr w:type="spellStart"/>
      <w:r>
        <w:t>Pohland</w:t>
      </w:r>
      <w:proofErr w:type="spellEnd"/>
      <w:r>
        <w:t xml:space="preserve">, </w:t>
      </w:r>
      <w:proofErr w:type="spellStart"/>
      <w:r>
        <w:t>STC</w:t>
      </w:r>
      <w:proofErr w:type="spellEnd"/>
      <w:r w:rsidR="0051221D">
        <w:t xml:space="preserve"> CEO</w:t>
      </w:r>
    </w:p>
    <w:p w:rsidR="00F153BC" w:rsidRDefault="00F153BC" w:rsidP="00F153BC">
      <w:pPr>
        <w:contextualSpacing/>
      </w:pPr>
      <w:r>
        <w:t>Guests</w:t>
      </w:r>
    </w:p>
    <w:p w:rsidR="00F153BC" w:rsidRDefault="00F153BC" w:rsidP="00F153BC">
      <w:pPr>
        <w:pStyle w:val="ListParagraph"/>
        <w:numPr>
          <w:ilvl w:val="0"/>
          <w:numId w:val="6"/>
        </w:numPr>
      </w:pPr>
      <w:r>
        <w:t xml:space="preserve">James </w:t>
      </w:r>
      <w:proofErr w:type="spellStart"/>
      <w:r>
        <w:t>Bousquet</w:t>
      </w:r>
      <w:proofErr w:type="spellEnd"/>
      <w:r>
        <w:t>, 2017-2019 Treasurer</w:t>
      </w:r>
    </w:p>
    <w:p w:rsidR="00F153BC" w:rsidRDefault="00F153BC" w:rsidP="00F153BC">
      <w:pPr>
        <w:pStyle w:val="ListParagraph"/>
        <w:numPr>
          <w:ilvl w:val="0"/>
          <w:numId w:val="6"/>
        </w:numPr>
      </w:pPr>
      <w:r>
        <w:t>Jessie Mallory, 2017-2019 Director</w:t>
      </w:r>
    </w:p>
    <w:p w:rsidR="00F153BC" w:rsidRDefault="00F153BC" w:rsidP="00F153BC">
      <w:pPr>
        <w:pStyle w:val="ListParagraph"/>
        <w:numPr>
          <w:ilvl w:val="0"/>
          <w:numId w:val="6"/>
        </w:numPr>
      </w:pPr>
      <w:r>
        <w:t>Robert Perry 2017-2019 Director</w:t>
      </w:r>
      <w:r w:rsidR="0051221D">
        <w:t xml:space="preserve"> </w:t>
      </w:r>
    </w:p>
    <w:p w:rsidR="00534C76" w:rsidRDefault="00534C76">
      <w:pPr>
        <w:pStyle w:val="Heading1"/>
      </w:pPr>
      <w:r>
        <w:t>Consent Agenda Items</w:t>
      </w:r>
    </w:p>
    <w:p w:rsidR="00DA1A54" w:rsidRDefault="00C7160D" w:rsidP="00534C76">
      <w:pPr>
        <w:pStyle w:val="ListParagraph"/>
        <w:numPr>
          <w:ilvl w:val="0"/>
          <w:numId w:val="5"/>
        </w:numPr>
      </w:pPr>
      <w:r>
        <w:t xml:space="preserve">Approve the </w:t>
      </w:r>
      <w:r w:rsidR="00F153BC">
        <w:t xml:space="preserve">20 March and 22 March </w:t>
      </w:r>
      <w:r>
        <w:t>meeting minutes and summary</w:t>
      </w:r>
      <w:r w:rsidR="00F153BC">
        <w:t>.</w:t>
      </w:r>
    </w:p>
    <w:p w:rsidR="00F153BC" w:rsidRPr="00534C76" w:rsidRDefault="00F153BC" w:rsidP="00534C76">
      <w:pPr>
        <w:pStyle w:val="ListParagraph"/>
        <w:numPr>
          <w:ilvl w:val="0"/>
          <w:numId w:val="5"/>
        </w:numPr>
      </w:pPr>
      <w:r>
        <w:t xml:space="preserve">Approve the SIG rechartering form. </w:t>
      </w:r>
    </w:p>
    <w:p w:rsidR="007A2C33" w:rsidRDefault="009B5EDE">
      <w:pPr>
        <w:pStyle w:val="Heading1"/>
      </w:pPr>
      <w:r>
        <w:lastRenderedPageBreak/>
        <w:t>Agenda Items</w:t>
      </w:r>
    </w:p>
    <w:p w:rsidR="007A2C33" w:rsidRDefault="009B5EDE">
      <w:pPr>
        <w:numPr>
          <w:ilvl w:val="0"/>
          <w:numId w:val="1"/>
        </w:numPr>
        <w:spacing w:after="0"/>
        <w:ind w:hanging="360"/>
        <w:contextualSpacing/>
        <w:rPr>
          <w:color w:val="auto"/>
        </w:rPr>
      </w:pPr>
      <w:r w:rsidRPr="00721DD1">
        <w:rPr>
          <w:color w:val="auto"/>
        </w:rPr>
        <w:t>Call to order and approval of agenda</w:t>
      </w:r>
    </w:p>
    <w:p w:rsidR="0066479F" w:rsidRPr="00721DD1" w:rsidRDefault="0066479F">
      <w:pPr>
        <w:numPr>
          <w:ilvl w:val="0"/>
          <w:numId w:val="1"/>
        </w:numPr>
        <w:spacing w:after="0"/>
        <w:ind w:hanging="360"/>
        <w:contextualSpacing/>
        <w:rPr>
          <w:color w:val="auto"/>
        </w:rPr>
      </w:pPr>
      <w:r>
        <w:rPr>
          <w:color w:val="auto"/>
        </w:rPr>
        <w:t>President’s Report (10 minutes) – Adriane Hunt</w:t>
      </w:r>
    </w:p>
    <w:p w:rsidR="007A2C33" w:rsidRDefault="0086596C">
      <w:pPr>
        <w:numPr>
          <w:ilvl w:val="0"/>
          <w:numId w:val="1"/>
        </w:numPr>
        <w:spacing w:after="0"/>
        <w:ind w:hanging="360"/>
        <w:contextualSpacing/>
        <w:rPr>
          <w:color w:val="auto"/>
        </w:rPr>
      </w:pPr>
      <w:r w:rsidRPr="00721DD1">
        <w:rPr>
          <w:color w:val="auto"/>
        </w:rPr>
        <w:t xml:space="preserve">CEO </w:t>
      </w:r>
      <w:r w:rsidR="009B5EDE" w:rsidRPr="00721DD1">
        <w:rPr>
          <w:color w:val="auto"/>
        </w:rPr>
        <w:t xml:space="preserve">report (15 minutes) – </w:t>
      </w:r>
      <w:r w:rsidRPr="00721DD1">
        <w:rPr>
          <w:color w:val="auto"/>
        </w:rPr>
        <w:t xml:space="preserve">Liz </w:t>
      </w:r>
      <w:proofErr w:type="spellStart"/>
      <w:r w:rsidRPr="00721DD1">
        <w:rPr>
          <w:color w:val="auto"/>
        </w:rPr>
        <w:t>Pohland</w:t>
      </w:r>
      <w:proofErr w:type="spellEnd"/>
      <w:r w:rsidRPr="00721DD1">
        <w:rPr>
          <w:color w:val="auto"/>
        </w:rPr>
        <w:t xml:space="preserve"> </w:t>
      </w:r>
    </w:p>
    <w:p w:rsidR="00F153BC" w:rsidRPr="00721DD1" w:rsidRDefault="00F153BC" w:rsidP="00F153BC">
      <w:pPr>
        <w:numPr>
          <w:ilvl w:val="0"/>
          <w:numId w:val="1"/>
        </w:numPr>
        <w:spacing w:after="0"/>
        <w:ind w:hanging="360"/>
        <w:contextualSpacing/>
        <w:rPr>
          <w:color w:val="auto"/>
        </w:rPr>
      </w:pPr>
      <w:r>
        <w:rPr>
          <w:color w:val="auto"/>
        </w:rPr>
        <w:t>Treasurer’s Report (15 minutes) – Jane Wilson</w:t>
      </w:r>
    </w:p>
    <w:p w:rsidR="00F153BC" w:rsidRDefault="00F153BC">
      <w:pPr>
        <w:numPr>
          <w:ilvl w:val="0"/>
          <w:numId w:val="1"/>
        </w:numPr>
        <w:spacing w:after="0"/>
        <w:ind w:hanging="360"/>
        <w:contextualSpacing/>
        <w:rPr>
          <w:color w:val="auto"/>
        </w:rPr>
      </w:pPr>
      <w:r>
        <w:rPr>
          <w:color w:val="auto"/>
        </w:rPr>
        <w:t>International Summit Awards and Competition update (20 minutes) – Kit Brown-Hoekstra</w:t>
      </w:r>
    </w:p>
    <w:p w:rsidR="00F153BC" w:rsidRDefault="00F153BC">
      <w:pPr>
        <w:numPr>
          <w:ilvl w:val="0"/>
          <w:numId w:val="1"/>
        </w:numPr>
        <w:spacing w:after="0"/>
        <w:ind w:hanging="360"/>
        <w:contextualSpacing/>
        <w:rPr>
          <w:color w:val="auto"/>
        </w:rPr>
      </w:pPr>
      <w:r>
        <w:rPr>
          <w:color w:val="auto"/>
        </w:rPr>
        <w:t>Community Model Taskforce (15 minutes) – Robert Young</w:t>
      </w:r>
    </w:p>
    <w:p w:rsidR="00F153BC" w:rsidRPr="003926FE" w:rsidRDefault="00F153BC">
      <w:pPr>
        <w:numPr>
          <w:ilvl w:val="0"/>
          <w:numId w:val="1"/>
        </w:numPr>
        <w:spacing w:after="0"/>
        <w:ind w:hanging="360"/>
        <w:contextualSpacing/>
        <w:rPr>
          <w:color w:val="auto"/>
        </w:rPr>
      </w:pPr>
      <w:r w:rsidRPr="003926FE">
        <w:rPr>
          <w:color w:val="auto"/>
        </w:rPr>
        <w:t xml:space="preserve">Community Leader Accountability (15 minutes) – Cindy </w:t>
      </w:r>
      <w:proofErr w:type="spellStart"/>
      <w:r w:rsidRPr="003926FE">
        <w:rPr>
          <w:color w:val="auto"/>
        </w:rPr>
        <w:t>Pao</w:t>
      </w:r>
      <w:proofErr w:type="spellEnd"/>
    </w:p>
    <w:p w:rsidR="00073E6F" w:rsidRDefault="00073E6F" w:rsidP="00F153BC">
      <w:pPr>
        <w:contextualSpacing/>
        <w:rPr>
          <w:color w:val="auto"/>
        </w:rPr>
      </w:pPr>
      <w:bookmarkStart w:id="0" w:name="_bicuqto53uks" w:colFirst="0" w:colLast="0"/>
      <w:bookmarkEnd w:id="0"/>
    </w:p>
    <w:p w:rsidR="00BD7E7D" w:rsidRDefault="00BD7E7D" w:rsidP="00F153BC">
      <w:pPr>
        <w:rPr>
          <w:color w:val="auto"/>
        </w:rPr>
      </w:pPr>
      <w:r>
        <w:rPr>
          <w:color w:val="auto"/>
        </w:rPr>
        <w:t xml:space="preserve">The meeting commenced at </w:t>
      </w:r>
      <w:proofErr w:type="spellStart"/>
      <w:r w:rsidR="0051221D">
        <w:rPr>
          <w:color w:val="auto"/>
        </w:rPr>
        <w:t>4:01p</w:t>
      </w:r>
      <w:r w:rsidR="00621C17">
        <w:rPr>
          <w:color w:val="auto"/>
        </w:rPr>
        <w:t>m</w:t>
      </w:r>
      <w:proofErr w:type="spellEnd"/>
      <w:r w:rsidR="00621C17">
        <w:rPr>
          <w:color w:val="auto"/>
        </w:rPr>
        <w:t xml:space="preserve">. </w:t>
      </w:r>
      <w:r>
        <w:rPr>
          <w:color w:val="auto"/>
        </w:rPr>
        <w:t xml:space="preserve">A quorum was established. The agenda was approved. The consent agenda was approved. </w:t>
      </w:r>
    </w:p>
    <w:p w:rsidR="00BD7E7D" w:rsidRDefault="00BD7E7D" w:rsidP="00BD7E7D">
      <w:pPr>
        <w:pStyle w:val="Heading1"/>
        <w:rPr>
          <w:color w:val="auto"/>
        </w:rPr>
      </w:pPr>
      <w:r w:rsidRPr="00BD7E7D">
        <w:t>President’s</w:t>
      </w:r>
      <w:r>
        <w:rPr>
          <w:color w:val="auto"/>
        </w:rPr>
        <w:t xml:space="preserve"> Report</w:t>
      </w:r>
    </w:p>
    <w:p w:rsidR="00BD7E7D" w:rsidRDefault="00621C17" w:rsidP="00F153BC">
      <w:pPr>
        <w:rPr>
          <w:color w:val="auto"/>
        </w:rPr>
      </w:pPr>
      <w:r>
        <w:rPr>
          <w:color w:val="auto"/>
        </w:rPr>
        <w:t xml:space="preserve">Ms Hunt welcomed incoming board members, </w:t>
      </w:r>
      <w:r w:rsidR="00540522">
        <w:rPr>
          <w:color w:val="auto"/>
        </w:rPr>
        <w:t>Mr</w:t>
      </w:r>
      <w:r w:rsidR="0051221D">
        <w:rPr>
          <w:color w:val="auto"/>
        </w:rPr>
        <w:t xml:space="preserve"> </w:t>
      </w:r>
      <w:proofErr w:type="spellStart"/>
      <w:r w:rsidR="0051221D">
        <w:rPr>
          <w:color w:val="auto"/>
        </w:rPr>
        <w:t>Bousquet</w:t>
      </w:r>
      <w:proofErr w:type="spellEnd"/>
      <w:r w:rsidR="0051221D">
        <w:rPr>
          <w:color w:val="auto"/>
        </w:rPr>
        <w:t xml:space="preserve">, Ms Mallory and Mr Perry, </w:t>
      </w:r>
      <w:r>
        <w:rPr>
          <w:color w:val="auto"/>
        </w:rPr>
        <w:t xml:space="preserve">to the meeting. </w:t>
      </w:r>
    </w:p>
    <w:p w:rsidR="00621C17" w:rsidRDefault="00621C17" w:rsidP="00F153BC">
      <w:pPr>
        <w:rPr>
          <w:color w:val="auto"/>
        </w:rPr>
      </w:pPr>
      <w:r>
        <w:rPr>
          <w:color w:val="auto"/>
        </w:rPr>
        <w:t>Ms Hunt discussed strategy items from the Nov 2016 F</w:t>
      </w:r>
      <w:r w:rsidR="0051221D">
        <w:rPr>
          <w:color w:val="auto"/>
        </w:rPr>
        <w:t>ace-to-</w:t>
      </w:r>
      <w:r>
        <w:rPr>
          <w:color w:val="auto"/>
        </w:rPr>
        <w:t>F</w:t>
      </w:r>
      <w:r w:rsidR="0051221D">
        <w:rPr>
          <w:color w:val="auto"/>
        </w:rPr>
        <w:t>ace</w:t>
      </w:r>
      <w:r>
        <w:rPr>
          <w:color w:val="auto"/>
        </w:rPr>
        <w:t xml:space="preserve"> meeting. </w:t>
      </w:r>
      <w:r w:rsidR="0051221D">
        <w:rPr>
          <w:color w:val="auto"/>
        </w:rPr>
        <w:t xml:space="preserve">Board members were reminded to view the strategy spreadsheet, make actions and update your action items. </w:t>
      </w:r>
    </w:p>
    <w:p w:rsidR="00BD7E7D" w:rsidRDefault="00BD7E7D" w:rsidP="00BD7E7D">
      <w:pPr>
        <w:pStyle w:val="Heading1"/>
        <w:rPr>
          <w:color w:val="auto"/>
        </w:rPr>
      </w:pPr>
      <w:r>
        <w:rPr>
          <w:color w:val="auto"/>
        </w:rPr>
        <w:t xml:space="preserve">CEO </w:t>
      </w:r>
      <w:r w:rsidRPr="00BD7E7D">
        <w:t>Report</w:t>
      </w:r>
    </w:p>
    <w:p w:rsidR="0051221D" w:rsidRDefault="000C3BAA" w:rsidP="00F153BC">
      <w:pPr>
        <w:rPr>
          <w:color w:val="auto"/>
        </w:rPr>
      </w:pPr>
      <w:r>
        <w:rPr>
          <w:color w:val="auto"/>
        </w:rPr>
        <w:t xml:space="preserve">Ms </w:t>
      </w:r>
      <w:proofErr w:type="spellStart"/>
      <w:r>
        <w:rPr>
          <w:color w:val="auto"/>
        </w:rPr>
        <w:t>Pohland</w:t>
      </w:r>
      <w:proofErr w:type="spellEnd"/>
      <w:r>
        <w:rPr>
          <w:color w:val="auto"/>
        </w:rPr>
        <w:t xml:space="preserve"> presented some general staff updates. </w:t>
      </w:r>
    </w:p>
    <w:p w:rsidR="0051221D" w:rsidRDefault="0051221D" w:rsidP="00F153BC">
      <w:pPr>
        <w:rPr>
          <w:color w:val="auto"/>
        </w:rPr>
      </w:pPr>
      <w:r>
        <w:rPr>
          <w:color w:val="auto"/>
        </w:rPr>
        <w:t xml:space="preserve">The audit has been delayed; there was some confusion about an item of deferred revenue. The audit will go ahead, but will not be finalised before the Annual Business Meeting. A tax extension has been filed. </w:t>
      </w:r>
    </w:p>
    <w:p w:rsidR="0051221D" w:rsidRDefault="0051221D" w:rsidP="00F153BC">
      <w:pPr>
        <w:rPr>
          <w:color w:val="auto"/>
        </w:rPr>
      </w:pPr>
      <w:r>
        <w:rPr>
          <w:color w:val="auto"/>
        </w:rPr>
        <w:t xml:space="preserve">Regarding personnel, Ms O’Donnell’s title has been changed to Chief Operating Officer. She will be assuming extra responsibilities, including a new office lease/location. Ms </w:t>
      </w:r>
      <w:proofErr w:type="spellStart"/>
      <w:r>
        <w:rPr>
          <w:color w:val="auto"/>
        </w:rPr>
        <w:t>Pohland</w:t>
      </w:r>
      <w:proofErr w:type="spellEnd"/>
      <w:r>
        <w:rPr>
          <w:color w:val="auto"/>
        </w:rPr>
        <w:t xml:space="preserve"> is w</w:t>
      </w:r>
      <w:r w:rsidR="000C3BAA">
        <w:rPr>
          <w:color w:val="auto"/>
        </w:rPr>
        <w:t xml:space="preserve">orking on </w:t>
      </w:r>
      <w:r>
        <w:rPr>
          <w:color w:val="auto"/>
        </w:rPr>
        <w:t xml:space="preserve">an </w:t>
      </w:r>
      <w:r w:rsidR="000C3BAA">
        <w:rPr>
          <w:color w:val="auto"/>
        </w:rPr>
        <w:t xml:space="preserve">RFP for </w:t>
      </w:r>
      <w:r>
        <w:rPr>
          <w:color w:val="auto"/>
        </w:rPr>
        <w:t>the next</w:t>
      </w:r>
      <w:r w:rsidR="000C3BAA">
        <w:rPr>
          <w:color w:val="auto"/>
        </w:rPr>
        <w:t xml:space="preserve"> </w:t>
      </w:r>
      <w:r>
        <w:rPr>
          <w:color w:val="auto"/>
        </w:rPr>
        <w:t>Editor of Intercom</w:t>
      </w:r>
      <w:r w:rsidR="000C3BAA">
        <w:rPr>
          <w:color w:val="auto"/>
        </w:rPr>
        <w:t xml:space="preserve">. </w:t>
      </w:r>
      <w:r>
        <w:rPr>
          <w:color w:val="auto"/>
        </w:rPr>
        <w:t xml:space="preserve">Dr </w:t>
      </w:r>
      <w:r w:rsidR="000C3BAA">
        <w:rPr>
          <w:color w:val="auto"/>
        </w:rPr>
        <w:t xml:space="preserve">Saul </w:t>
      </w:r>
      <w:proofErr w:type="spellStart"/>
      <w:r w:rsidR="000C3BAA">
        <w:rPr>
          <w:color w:val="auto"/>
        </w:rPr>
        <w:t>Carliner</w:t>
      </w:r>
      <w:proofErr w:type="spellEnd"/>
      <w:r w:rsidR="000C3BAA">
        <w:rPr>
          <w:color w:val="auto"/>
        </w:rPr>
        <w:t xml:space="preserve"> has review</w:t>
      </w:r>
      <w:r>
        <w:rPr>
          <w:color w:val="auto"/>
        </w:rPr>
        <w:t>e</w:t>
      </w:r>
      <w:r w:rsidR="000C3BAA">
        <w:rPr>
          <w:color w:val="auto"/>
        </w:rPr>
        <w:t>d</w:t>
      </w:r>
      <w:r>
        <w:rPr>
          <w:color w:val="auto"/>
        </w:rPr>
        <w:t xml:space="preserve"> the RFP and provided feedback</w:t>
      </w:r>
      <w:r w:rsidR="000C3BAA">
        <w:rPr>
          <w:color w:val="auto"/>
        </w:rPr>
        <w:t xml:space="preserve">. </w:t>
      </w:r>
      <w:r>
        <w:rPr>
          <w:color w:val="auto"/>
        </w:rPr>
        <w:t xml:space="preserve">The intent is to have the new editor on board by September, 2017. Ms </w:t>
      </w:r>
      <w:proofErr w:type="spellStart"/>
      <w:r>
        <w:rPr>
          <w:color w:val="auto"/>
        </w:rPr>
        <w:t>Pohland</w:t>
      </w:r>
      <w:proofErr w:type="spellEnd"/>
      <w:r>
        <w:rPr>
          <w:color w:val="auto"/>
        </w:rPr>
        <w:t xml:space="preserve"> is also researching the possibility of a marketing director position. She continues to update the staff handbook, and will present it to the board when it is ready to approve. </w:t>
      </w:r>
    </w:p>
    <w:p w:rsidR="0051221D" w:rsidRDefault="00F26E94" w:rsidP="00F153BC">
      <w:pPr>
        <w:rPr>
          <w:color w:val="auto"/>
        </w:rPr>
      </w:pPr>
      <w:r>
        <w:rPr>
          <w:color w:val="auto"/>
        </w:rPr>
        <w:t xml:space="preserve">Since the last meeting, </w:t>
      </w:r>
      <w:r w:rsidR="0051221D">
        <w:rPr>
          <w:color w:val="auto"/>
        </w:rPr>
        <w:t xml:space="preserve">Ms </w:t>
      </w:r>
      <w:proofErr w:type="spellStart"/>
      <w:r w:rsidR="0051221D">
        <w:rPr>
          <w:color w:val="auto"/>
        </w:rPr>
        <w:t>Pohlan</w:t>
      </w:r>
      <w:r>
        <w:rPr>
          <w:color w:val="auto"/>
        </w:rPr>
        <w:t>d</w:t>
      </w:r>
      <w:proofErr w:type="spellEnd"/>
      <w:r>
        <w:rPr>
          <w:color w:val="auto"/>
        </w:rPr>
        <w:t xml:space="preserve"> has attended the Rochester Spectru</w:t>
      </w:r>
      <w:r w:rsidR="0051221D">
        <w:rPr>
          <w:color w:val="auto"/>
        </w:rPr>
        <w:t xml:space="preserve">m and Philadelphia Conduit conferences. </w:t>
      </w:r>
    </w:p>
    <w:p w:rsidR="000C3BAA" w:rsidRPr="00F26E94" w:rsidRDefault="000C3BAA" w:rsidP="00F153BC">
      <w:pPr>
        <w:contextualSpacing/>
        <w:rPr>
          <w:rStyle w:val="Strong"/>
        </w:rPr>
      </w:pPr>
      <w:r w:rsidRPr="00F26E94">
        <w:rPr>
          <w:rStyle w:val="Strong"/>
        </w:rPr>
        <w:t>Summit update</w:t>
      </w:r>
    </w:p>
    <w:p w:rsidR="000C3BAA" w:rsidRDefault="00F26E94" w:rsidP="00F153BC">
      <w:pPr>
        <w:rPr>
          <w:color w:val="auto"/>
        </w:rPr>
      </w:pPr>
      <w:r>
        <w:rPr>
          <w:color w:val="auto"/>
        </w:rPr>
        <w:t>501</w:t>
      </w:r>
      <w:r w:rsidR="000C3BAA">
        <w:rPr>
          <w:color w:val="auto"/>
        </w:rPr>
        <w:t xml:space="preserve"> registrations as of Monday</w:t>
      </w:r>
      <w:r>
        <w:rPr>
          <w:color w:val="auto"/>
        </w:rPr>
        <w:t>, 17 April. There are s</w:t>
      </w:r>
      <w:r w:rsidR="000C3BAA">
        <w:rPr>
          <w:color w:val="auto"/>
        </w:rPr>
        <w:t xml:space="preserve">everal marketing campaigns for last three weeks before </w:t>
      </w:r>
      <w:r>
        <w:rPr>
          <w:color w:val="auto"/>
        </w:rPr>
        <w:t xml:space="preserve">Summit starts. Working on </w:t>
      </w:r>
      <w:r w:rsidR="000C3BAA">
        <w:rPr>
          <w:color w:val="auto"/>
        </w:rPr>
        <w:t xml:space="preserve">offers for DC area locals. </w:t>
      </w:r>
    </w:p>
    <w:p w:rsidR="000C3BAA" w:rsidRDefault="00F26E94" w:rsidP="00F153BC">
      <w:pPr>
        <w:rPr>
          <w:color w:val="auto"/>
        </w:rPr>
      </w:pPr>
      <w:r>
        <w:rPr>
          <w:color w:val="auto"/>
        </w:rPr>
        <w:t xml:space="preserve">The Washington DC Baltimore chapter </w:t>
      </w:r>
      <w:r w:rsidR="000C3BAA">
        <w:rPr>
          <w:color w:val="auto"/>
        </w:rPr>
        <w:t>has launched a dine around event</w:t>
      </w:r>
      <w:r>
        <w:rPr>
          <w:color w:val="auto"/>
        </w:rPr>
        <w:t xml:space="preserve">, which is almost </w:t>
      </w:r>
      <w:r w:rsidR="000C3BAA">
        <w:rPr>
          <w:color w:val="auto"/>
        </w:rPr>
        <w:t xml:space="preserve">sold out. </w:t>
      </w:r>
      <w:r>
        <w:rPr>
          <w:color w:val="auto"/>
        </w:rPr>
        <w:t xml:space="preserve">Ms O’Donnell </w:t>
      </w:r>
      <w:r w:rsidR="000C3BAA">
        <w:rPr>
          <w:color w:val="auto"/>
        </w:rPr>
        <w:t xml:space="preserve">has offered to host another table of people. </w:t>
      </w:r>
      <w:r>
        <w:rPr>
          <w:color w:val="auto"/>
        </w:rPr>
        <w:t>The organisers in the chapter will try to add more tables/</w:t>
      </w:r>
      <w:r w:rsidR="000C3BAA">
        <w:rPr>
          <w:color w:val="auto"/>
        </w:rPr>
        <w:t xml:space="preserve"> more restaurants</w:t>
      </w:r>
      <w:r>
        <w:rPr>
          <w:color w:val="auto"/>
        </w:rPr>
        <w:t xml:space="preserve">. The Expo hall is sold out. </w:t>
      </w:r>
    </w:p>
    <w:p w:rsidR="000C3BAA" w:rsidRPr="00F26E94" w:rsidRDefault="00F26E94" w:rsidP="00F153BC">
      <w:pPr>
        <w:contextualSpacing/>
        <w:rPr>
          <w:rStyle w:val="Strong"/>
        </w:rPr>
      </w:pPr>
      <w:r w:rsidRPr="00F26E94">
        <w:rPr>
          <w:rStyle w:val="Strong"/>
        </w:rPr>
        <w:lastRenderedPageBreak/>
        <w:t>Certification update</w:t>
      </w:r>
    </w:p>
    <w:p w:rsidR="000C3BAA" w:rsidRDefault="000C3BAA" w:rsidP="00F153BC">
      <w:pPr>
        <w:rPr>
          <w:color w:val="auto"/>
        </w:rPr>
      </w:pPr>
      <w:r>
        <w:rPr>
          <w:color w:val="auto"/>
        </w:rPr>
        <w:t xml:space="preserve">As of Monday, </w:t>
      </w:r>
      <w:r w:rsidR="00F26E94">
        <w:rPr>
          <w:color w:val="auto"/>
        </w:rPr>
        <w:t xml:space="preserve">there are </w:t>
      </w:r>
      <w:r>
        <w:rPr>
          <w:color w:val="auto"/>
        </w:rPr>
        <w:t xml:space="preserve">84 </w:t>
      </w:r>
      <w:proofErr w:type="spellStart"/>
      <w:r>
        <w:rPr>
          <w:color w:val="auto"/>
        </w:rPr>
        <w:t>certificants</w:t>
      </w:r>
      <w:proofErr w:type="spellEnd"/>
      <w:r>
        <w:rPr>
          <w:color w:val="auto"/>
        </w:rPr>
        <w:t xml:space="preserve">. 67 passes, </w:t>
      </w:r>
      <w:r w:rsidR="00F26E94">
        <w:rPr>
          <w:color w:val="auto"/>
        </w:rPr>
        <w:t xml:space="preserve">and a further </w:t>
      </w:r>
      <w:r>
        <w:rPr>
          <w:color w:val="auto"/>
        </w:rPr>
        <w:t xml:space="preserve">42 registered who have not yet taken the exam. </w:t>
      </w:r>
    </w:p>
    <w:p w:rsidR="000C3BAA" w:rsidRDefault="000C3BAA" w:rsidP="00F153BC">
      <w:pPr>
        <w:rPr>
          <w:color w:val="auto"/>
        </w:rPr>
      </w:pPr>
      <w:r>
        <w:rPr>
          <w:color w:val="auto"/>
        </w:rPr>
        <w:t>Focus</w:t>
      </w:r>
      <w:r w:rsidR="00F26E94">
        <w:rPr>
          <w:color w:val="auto"/>
        </w:rPr>
        <w:t xml:space="preserve">sing efforts </w:t>
      </w:r>
      <w:r>
        <w:rPr>
          <w:color w:val="auto"/>
        </w:rPr>
        <w:t>on a range of marketing to various pr</w:t>
      </w:r>
      <w:r w:rsidR="00F26E94">
        <w:rPr>
          <w:color w:val="auto"/>
        </w:rPr>
        <w:t>o</w:t>
      </w:r>
      <w:r>
        <w:rPr>
          <w:color w:val="auto"/>
        </w:rPr>
        <w:t xml:space="preserve">grams, schools, </w:t>
      </w:r>
      <w:r w:rsidR="00F26E94">
        <w:rPr>
          <w:color w:val="auto"/>
        </w:rPr>
        <w:t xml:space="preserve">and </w:t>
      </w:r>
      <w:r>
        <w:rPr>
          <w:color w:val="auto"/>
        </w:rPr>
        <w:t xml:space="preserve">universities. </w:t>
      </w:r>
      <w:proofErr w:type="spellStart"/>
      <w:r w:rsidR="00F26E94">
        <w:rPr>
          <w:color w:val="auto"/>
        </w:rPr>
        <w:t>Northeastern</w:t>
      </w:r>
      <w:proofErr w:type="spellEnd"/>
      <w:r w:rsidR="00F26E94">
        <w:rPr>
          <w:color w:val="auto"/>
        </w:rPr>
        <w:t xml:space="preserve"> University has </w:t>
      </w:r>
      <w:r>
        <w:rPr>
          <w:color w:val="auto"/>
        </w:rPr>
        <w:t xml:space="preserve">published press release </w:t>
      </w:r>
      <w:r w:rsidR="00F26E94">
        <w:rPr>
          <w:color w:val="auto"/>
        </w:rPr>
        <w:t xml:space="preserve">about </w:t>
      </w:r>
      <w:proofErr w:type="spellStart"/>
      <w:r w:rsidR="00F26E94">
        <w:rPr>
          <w:color w:val="auto"/>
        </w:rPr>
        <w:t>CPTC</w:t>
      </w:r>
      <w:proofErr w:type="spellEnd"/>
      <w:r w:rsidR="00F26E94">
        <w:rPr>
          <w:color w:val="auto"/>
        </w:rPr>
        <w:t xml:space="preserve"> being approved as a prior learning a</w:t>
      </w:r>
      <w:r>
        <w:rPr>
          <w:color w:val="auto"/>
        </w:rPr>
        <w:t xml:space="preserve">ssessment for their </w:t>
      </w:r>
      <w:hyperlink r:id="rId7" w:history="1">
        <w:r w:rsidR="00F26E94" w:rsidRPr="00F26E94">
          <w:rPr>
            <w:rStyle w:val="Hyperlink"/>
          </w:rPr>
          <w:t>Master of Science in Technical Communication</w:t>
        </w:r>
      </w:hyperlink>
      <w:r>
        <w:rPr>
          <w:color w:val="auto"/>
        </w:rPr>
        <w:t xml:space="preserve">. </w:t>
      </w:r>
    </w:p>
    <w:p w:rsidR="000C3BAA" w:rsidRDefault="00F26E94" w:rsidP="00F153BC">
      <w:pPr>
        <w:rPr>
          <w:color w:val="auto"/>
        </w:rPr>
      </w:pPr>
      <w:r>
        <w:rPr>
          <w:color w:val="auto"/>
        </w:rPr>
        <w:t xml:space="preserve">The </w:t>
      </w:r>
      <w:proofErr w:type="spellStart"/>
      <w:r>
        <w:rPr>
          <w:color w:val="auto"/>
        </w:rPr>
        <w:t>STC</w:t>
      </w:r>
      <w:proofErr w:type="spellEnd"/>
      <w:r>
        <w:rPr>
          <w:color w:val="auto"/>
        </w:rPr>
        <w:t xml:space="preserve"> office will n</w:t>
      </w:r>
      <w:r w:rsidR="000C3BAA">
        <w:rPr>
          <w:color w:val="auto"/>
        </w:rPr>
        <w:t xml:space="preserve">eed assistance from </w:t>
      </w:r>
      <w:r>
        <w:rPr>
          <w:color w:val="auto"/>
        </w:rPr>
        <w:t xml:space="preserve">the </w:t>
      </w:r>
      <w:proofErr w:type="spellStart"/>
      <w:r>
        <w:rPr>
          <w:color w:val="auto"/>
        </w:rPr>
        <w:t>iMIS</w:t>
      </w:r>
      <w:proofErr w:type="spellEnd"/>
      <w:r>
        <w:rPr>
          <w:color w:val="auto"/>
        </w:rPr>
        <w:t xml:space="preserve"> </w:t>
      </w:r>
      <w:r w:rsidR="000C3BAA">
        <w:rPr>
          <w:color w:val="auto"/>
        </w:rPr>
        <w:t xml:space="preserve">vendor to set up </w:t>
      </w:r>
      <w:proofErr w:type="spellStart"/>
      <w:r w:rsidR="000C3BAA">
        <w:rPr>
          <w:color w:val="auto"/>
        </w:rPr>
        <w:t>CEU</w:t>
      </w:r>
      <w:proofErr w:type="spellEnd"/>
      <w:r w:rsidR="000C3BAA">
        <w:rPr>
          <w:color w:val="auto"/>
        </w:rPr>
        <w:t xml:space="preserve"> tracking. </w:t>
      </w:r>
      <w:r>
        <w:rPr>
          <w:color w:val="auto"/>
        </w:rPr>
        <w:t xml:space="preserve">Ms </w:t>
      </w:r>
      <w:proofErr w:type="spellStart"/>
      <w:r>
        <w:rPr>
          <w:color w:val="auto"/>
        </w:rPr>
        <w:t>Pohland</w:t>
      </w:r>
      <w:proofErr w:type="spellEnd"/>
      <w:r>
        <w:rPr>
          <w:color w:val="auto"/>
        </w:rPr>
        <w:t xml:space="preserve"> </w:t>
      </w:r>
      <w:r w:rsidR="000C3BAA">
        <w:rPr>
          <w:color w:val="auto"/>
        </w:rPr>
        <w:t>will need to spend time with them on setting this up and explaining the program so that it can be implemented correctly.</w:t>
      </w:r>
    </w:p>
    <w:p w:rsidR="000C3BAA" w:rsidRPr="00F26E94" w:rsidRDefault="000C3BAA" w:rsidP="00F153BC">
      <w:pPr>
        <w:contextualSpacing/>
        <w:rPr>
          <w:b/>
          <w:color w:val="auto"/>
        </w:rPr>
      </w:pPr>
      <w:r w:rsidRPr="00F26E94">
        <w:rPr>
          <w:b/>
          <w:color w:val="auto"/>
        </w:rPr>
        <w:t>Membership</w:t>
      </w:r>
      <w:r w:rsidR="00F26E94" w:rsidRPr="00F26E94">
        <w:rPr>
          <w:b/>
          <w:color w:val="auto"/>
        </w:rPr>
        <w:t xml:space="preserve"> update</w:t>
      </w:r>
    </w:p>
    <w:p w:rsidR="005D688F" w:rsidRDefault="000C3BAA" w:rsidP="00F153BC">
      <w:pPr>
        <w:rPr>
          <w:color w:val="auto"/>
        </w:rPr>
      </w:pPr>
      <w:r>
        <w:rPr>
          <w:color w:val="auto"/>
        </w:rPr>
        <w:t>As of Monday, 3675 member</w:t>
      </w:r>
      <w:r w:rsidR="00F26E94">
        <w:rPr>
          <w:color w:val="auto"/>
        </w:rPr>
        <w:t>s</w:t>
      </w:r>
      <w:r w:rsidR="005D688F">
        <w:rPr>
          <w:color w:val="auto"/>
        </w:rPr>
        <w:t xml:space="preserve"> have joined or renewed. </w:t>
      </w:r>
      <w:r w:rsidR="00514F03">
        <w:rPr>
          <w:color w:val="auto"/>
        </w:rPr>
        <w:t>The number is d</w:t>
      </w:r>
      <w:r w:rsidR="005D688F">
        <w:rPr>
          <w:color w:val="auto"/>
        </w:rPr>
        <w:t xml:space="preserve">own on 2016. </w:t>
      </w:r>
      <w:r w:rsidR="00514F03">
        <w:rPr>
          <w:color w:val="auto"/>
        </w:rPr>
        <w:t xml:space="preserve">Trying assorted campaigns, including one to win the </w:t>
      </w:r>
      <w:proofErr w:type="spellStart"/>
      <w:r w:rsidR="00514F03">
        <w:rPr>
          <w:color w:val="auto"/>
        </w:rPr>
        <w:t>CPTC</w:t>
      </w:r>
      <w:proofErr w:type="spellEnd"/>
      <w:r w:rsidR="00514F03">
        <w:rPr>
          <w:color w:val="auto"/>
        </w:rPr>
        <w:t xml:space="preserve"> textbook, a snail mail campaign. Some membership cheques have come back from that. Gold membership renewals are still the strongest </w:t>
      </w:r>
      <w:r w:rsidR="00BD0D59">
        <w:rPr>
          <w:color w:val="auto"/>
        </w:rPr>
        <w:t xml:space="preserve">renewing membership category. Ms O’Donnell and Ms </w:t>
      </w:r>
      <w:proofErr w:type="spellStart"/>
      <w:r w:rsidR="00BD0D59">
        <w:rPr>
          <w:color w:val="auto"/>
        </w:rPr>
        <w:t>Gallalee</w:t>
      </w:r>
      <w:proofErr w:type="spellEnd"/>
      <w:r w:rsidR="00BD0D59">
        <w:rPr>
          <w:color w:val="auto"/>
        </w:rPr>
        <w:t xml:space="preserve"> are </w:t>
      </w:r>
      <w:r w:rsidR="005D688F">
        <w:rPr>
          <w:color w:val="auto"/>
        </w:rPr>
        <w:t xml:space="preserve">working on new member research. </w:t>
      </w:r>
    </w:p>
    <w:p w:rsidR="005D688F" w:rsidRPr="00BD0D59" w:rsidRDefault="00BD0D59" w:rsidP="00F153BC">
      <w:pPr>
        <w:contextualSpacing/>
        <w:rPr>
          <w:b/>
          <w:color w:val="auto"/>
        </w:rPr>
      </w:pPr>
      <w:r w:rsidRPr="00BD0D59">
        <w:rPr>
          <w:b/>
          <w:color w:val="auto"/>
        </w:rPr>
        <w:t>Education update</w:t>
      </w:r>
    </w:p>
    <w:p w:rsidR="005D688F" w:rsidRDefault="005D688F" w:rsidP="00F153BC">
      <w:pPr>
        <w:rPr>
          <w:color w:val="auto"/>
        </w:rPr>
      </w:pPr>
      <w:r>
        <w:rPr>
          <w:color w:val="auto"/>
        </w:rPr>
        <w:t>As of Monday</w:t>
      </w:r>
      <w:r w:rsidR="00BD0D59">
        <w:rPr>
          <w:color w:val="auto"/>
        </w:rPr>
        <w:t>, we are r</w:t>
      </w:r>
      <w:r>
        <w:rPr>
          <w:color w:val="auto"/>
        </w:rPr>
        <w:t xml:space="preserve">ight on budget - $53,534. </w:t>
      </w:r>
      <w:r w:rsidR="00BD0D59">
        <w:rPr>
          <w:color w:val="auto"/>
        </w:rPr>
        <w:t xml:space="preserve">Education has been </w:t>
      </w:r>
      <w:r>
        <w:rPr>
          <w:color w:val="auto"/>
        </w:rPr>
        <w:t xml:space="preserve">tracking ahead for most of the year. Education is planned out for almost the rest of </w:t>
      </w:r>
      <w:r w:rsidR="00BD0D59">
        <w:rPr>
          <w:color w:val="auto"/>
        </w:rPr>
        <w:t>2017, and is l</w:t>
      </w:r>
      <w:r>
        <w:rPr>
          <w:color w:val="auto"/>
        </w:rPr>
        <w:t xml:space="preserve">ooking positive. </w:t>
      </w:r>
      <w:r w:rsidR="00BD0D59">
        <w:rPr>
          <w:color w:val="auto"/>
        </w:rPr>
        <w:t>Both w</w:t>
      </w:r>
      <w:r>
        <w:rPr>
          <w:color w:val="auto"/>
        </w:rPr>
        <w:t xml:space="preserve">ebinars and online certificate courses </w:t>
      </w:r>
      <w:r w:rsidR="00BD0D59">
        <w:rPr>
          <w:color w:val="auto"/>
        </w:rPr>
        <w:t xml:space="preserve">are </w:t>
      </w:r>
      <w:r>
        <w:rPr>
          <w:color w:val="auto"/>
        </w:rPr>
        <w:t xml:space="preserve">being run. </w:t>
      </w:r>
      <w:r w:rsidR="00BD0D59">
        <w:rPr>
          <w:color w:val="auto"/>
        </w:rPr>
        <w:t>There will be a f</w:t>
      </w:r>
      <w:r>
        <w:rPr>
          <w:color w:val="auto"/>
        </w:rPr>
        <w:t>ree Adobe tech</w:t>
      </w:r>
      <w:r w:rsidR="00BD0D59">
        <w:rPr>
          <w:color w:val="auto"/>
        </w:rPr>
        <w:t>nical</w:t>
      </w:r>
      <w:r>
        <w:rPr>
          <w:color w:val="auto"/>
        </w:rPr>
        <w:t xml:space="preserve"> comm</w:t>
      </w:r>
      <w:r w:rsidR="00BD0D59">
        <w:rPr>
          <w:color w:val="auto"/>
        </w:rPr>
        <w:t>unication</w:t>
      </w:r>
      <w:r>
        <w:rPr>
          <w:color w:val="auto"/>
        </w:rPr>
        <w:t xml:space="preserve"> tools workshop </w:t>
      </w:r>
      <w:r w:rsidR="00BD0D59">
        <w:rPr>
          <w:color w:val="auto"/>
        </w:rPr>
        <w:t xml:space="preserve">on the Sunday afternoon at the </w:t>
      </w:r>
      <w:r>
        <w:rPr>
          <w:color w:val="auto"/>
        </w:rPr>
        <w:t xml:space="preserve">Summit. </w:t>
      </w:r>
      <w:r w:rsidR="00BD0D59">
        <w:rPr>
          <w:color w:val="auto"/>
        </w:rPr>
        <w:t xml:space="preserve">All are encouraged to </w:t>
      </w:r>
      <w:r>
        <w:rPr>
          <w:color w:val="auto"/>
        </w:rPr>
        <w:t xml:space="preserve">attend. </w:t>
      </w:r>
    </w:p>
    <w:p w:rsidR="00BD7E7D" w:rsidRDefault="00BD7E7D" w:rsidP="00BD7E7D">
      <w:pPr>
        <w:pStyle w:val="Heading1"/>
        <w:rPr>
          <w:color w:val="auto"/>
        </w:rPr>
      </w:pPr>
      <w:r w:rsidRPr="00BD7E7D">
        <w:t>Treasurer’s</w:t>
      </w:r>
      <w:r>
        <w:rPr>
          <w:color w:val="auto"/>
        </w:rPr>
        <w:t xml:space="preserve"> Report</w:t>
      </w:r>
    </w:p>
    <w:p w:rsidR="00BD7E7D" w:rsidRDefault="005D688F" w:rsidP="00BD7E7D">
      <w:r>
        <w:t xml:space="preserve">Ms Wilson presented the Dec 2016 financial report, and Jan 2017 report. </w:t>
      </w:r>
    </w:p>
    <w:p w:rsidR="005D688F" w:rsidRDefault="00BD0D59" w:rsidP="00BD7E7D">
      <w:r>
        <w:t xml:space="preserve">At end </w:t>
      </w:r>
      <w:r w:rsidR="005D688F">
        <w:t>Dec 2016</w:t>
      </w:r>
      <w:r>
        <w:t>, total cash was $181,661, which was a</w:t>
      </w:r>
      <w:r w:rsidR="005D688F">
        <w:t>bout $</w:t>
      </w:r>
      <w:proofErr w:type="spellStart"/>
      <w:r w:rsidR="005D688F">
        <w:t>46k</w:t>
      </w:r>
      <w:proofErr w:type="spellEnd"/>
      <w:r w:rsidR="005D688F">
        <w:t xml:space="preserve"> less than </w:t>
      </w:r>
      <w:r>
        <w:t>Dec 2015</w:t>
      </w:r>
      <w:r w:rsidR="005D688F">
        <w:t xml:space="preserve">. Actual variance </w:t>
      </w:r>
      <w:r>
        <w:t>year-on-year is</w:t>
      </w:r>
      <w:r w:rsidR="005D688F">
        <w:t xml:space="preserve"> $</w:t>
      </w:r>
      <w:proofErr w:type="spellStart"/>
      <w:r w:rsidR="005D688F">
        <w:t>26k</w:t>
      </w:r>
      <w:proofErr w:type="spellEnd"/>
      <w:r w:rsidR="005D688F">
        <w:t xml:space="preserve"> due to some recognitions being different in 2015 and 2016. </w:t>
      </w:r>
    </w:p>
    <w:p w:rsidR="005D688F" w:rsidRDefault="007F09A9" w:rsidP="00BD7E7D">
      <w:r>
        <w:t xml:space="preserve">In </w:t>
      </w:r>
      <w:r w:rsidR="005D688F">
        <w:t>Liabilities</w:t>
      </w:r>
      <w:r>
        <w:t xml:space="preserve">, </w:t>
      </w:r>
      <w:r w:rsidR="005D688F">
        <w:t>accrued expenses</w:t>
      </w:r>
      <w:r>
        <w:t xml:space="preserve"> are</w:t>
      </w:r>
      <w:r w:rsidR="005D688F">
        <w:t xml:space="preserve"> considerably less than 2015. </w:t>
      </w:r>
      <w:r>
        <w:t>This r</w:t>
      </w:r>
      <w:r w:rsidR="005D688F">
        <w:t xml:space="preserve">eflects </w:t>
      </w:r>
      <w:r>
        <w:t xml:space="preserve">the December payroll and </w:t>
      </w:r>
      <w:r w:rsidR="005D688F">
        <w:t>Jan</w:t>
      </w:r>
      <w:r>
        <w:t>uary</w:t>
      </w:r>
      <w:r w:rsidR="005D688F">
        <w:t xml:space="preserve"> credit card bill</w:t>
      </w:r>
      <w:r>
        <w:t>, both of which are les</w:t>
      </w:r>
      <w:r w:rsidR="005D688F">
        <w:t xml:space="preserve">s due to changes in staffing. Deferred revenue in dues and seminars </w:t>
      </w:r>
      <w:r>
        <w:t xml:space="preserve">was </w:t>
      </w:r>
      <w:r w:rsidR="005D688F">
        <w:t>not as high a</w:t>
      </w:r>
      <w:r>
        <w:t>s in 2015. Total liabilities an</w:t>
      </w:r>
      <w:r w:rsidR="005D688F">
        <w:t>d</w:t>
      </w:r>
      <w:r>
        <w:t xml:space="preserve"> net assets was </w:t>
      </w:r>
      <w:r w:rsidR="005D688F">
        <w:t>$665,648. At end of year, total net assets</w:t>
      </w:r>
      <w:r>
        <w:t xml:space="preserve"> was</w:t>
      </w:r>
      <w:r w:rsidR="005D688F">
        <w:t xml:space="preserve"> </w:t>
      </w:r>
      <w:r w:rsidR="005D688F" w:rsidRPr="005D688F">
        <w:rPr>
          <w:b/>
        </w:rPr>
        <w:t>-</w:t>
      </w:r>
      <w:r w:rsidR="005D688F">
        <w:t>$50,511. While it doesn’t sound great, it’s almost $</w:t>
      </w:r>
      <w:proofErr w:type="spellStart"/>
      <w:r w:rsidR="005D688F">
        <w:t>80k</w:t>
      </w:r>
      <w:proofErr w:type="spellEnd"/>
      <w:r w:rsidR="005D688F">
        <w:t xml:space="preserve"> better than 2015. </w:t>
      </w:r>
    </w:p>
    <w:p w:rsidR="005D688F" w:rsidRDefault="006A30C0" w:rsidP="00BD7E7D">
      <w:r>
        <w:t>Budgeted r</w:t>
      </w:r>
      <w:r w:rsidR="005D688F">
        <w:t xml:space="preserve">evenue </w:t>
      </w:r>
      <w:r>
        <w:t xml:space="preserve">was missed for all three major </w:t>
      </w:r>
      <w:r w:rsidR="005D688F">
        <w:t xml:space="preserve">revenue areas </w:t>
      </w:r>
      <w:r>
        <w:t>(</w:t>
      </w:r>
      <w:r w:rsidR="005D688F">
        <w:t>conference, web seminars, membership dues</w:t>
      </w:r>
      <w:r>
        <w:t>)</w:t>
      </w:r>
      <w:r w:rsidR="005D688F">
        <w:t>. $</w:t>
      </w:r>
      <w:proofErr w:type="spellStart"/>
      <w:r w:rsidR="005D688F">
        <w:t>51k</w:t>
      </w:r>
      <w:proofErr w:type="spellEnd"/>
      <w:r w:rsidR="005D688F">
        <w:t xml:space="preserve"> off </w:t>
      </w:r>
      <w:r>
        <w:t xml:space="preserve">budget </w:t>
      </w:r>
      <w:r w:rsidR="005D688F">
        <w:t>for membership</w:t>
      </w:r>
      <w:r>
        <w:t>. Total revenue was $2,193,160;</w:t>
      </w:r>
      <w:r w:rsidR="005D688F">
        <w:t xml:space="preserve"> $</w:t>
      </w:r>
      <w:proofErr w:type="spellStart"/>
      <w:r w:rsidR="005D688F">
        <w:t>79k</w:t>
      </w:r>
      <w:proofErr w:type="spellEnd"/>
      <w:r w:rsidR="005D688F">
        <w:t xml:space="preserve"> less than 2015. </w:t>
      </w:r>
      <w:r>
        <w:t>P</w:t>
      </w:r>
      <w:r w:rsidR="005D688F">
        <w:t>ersonnel expenses</w:t>
      </w:r>
      <w:r>
        <w:t xml:space="preserve"> for Dec 2016 was</w:t>
      </w:r>
      <w:r w:rsidR="005D688F">
        <w:t xml:space="preserve"> $</w:t>
      </w:r>
      <w:proofErr w:type="spellStart"/>
      <w:r w:rsidR="005D688F">
        <w:t>121k</w:t>
      </w:r>
      <w:proofErr w:type="spellEnd"/>
      <w:r w:rsidR="005D688F">
        <w:t xml:space="preserve"> better than budget</w:t>
      </w:r>
      <w:r>
        <w:t xml:space="preserve">, due to </w:t>
      </w:r>
      <w:r w:rsidR="005D688F">
        <w:t xml:space="preserve">changes in personnel. </w:t>
      </w:r>
      <w:r>
        <w:t>This h</w:t>
      </w:r>
      <w:r w:rsidR="005D688F">
        <w:t>elped numbers overall. IT support was $</w:t>
      </w:r>
      <w:proofErr w:type="spellStart"/>
      <w:r w:rsidR="005D688F">
        <w:t>61k</w:t>
      </w:r>
      <w:proofErr w:type="spellEnd"/>
      <w:r w:rsidR="005D688F">
        <w:t xml:space="preserve"> higher than budgeted. Lower than Nov</w:t>
      </w:r>
      <w:r>
        <w:t>ember</w:t>
      </w:r>
      <w:r w:rsidR="005D688F">
        <w:t xml:space="preserve">, as some invoices were </w:t>
      </w:r>
      <w:proofErr w:type="spellStart"/>
      <w:r w:rsidR="005D688F">
        <w:t>mis</w:t>
      </w:r>
      <w:proofErr w:type="spellEnd"/>
      <w:r w:rsidR="005D688F">
        <w:t xml:space="preserve">-coded in Nov. </w:t>
      </w:r>
      <w:r>
        <w:t>The items classified as miscellaneous included a higher than normal tax bill and a one-time assessment from the office landlord (</w:t>
      </w:r>
      <w:r w:rsidR="005D688F">
        <w:t>$37,300</w:t>
      </w:r>
      <w:r>
        <w:t>).</w:t>
      </w:r>
      <w:r w:rsidR="005D688F">
        <w:t xml:space="preserve"> </w:t>
      </w:r>
    </w:p>
    <w:p w:rsidR="005D688F" w:rsidRDefault="005D688F" w:rsidP="00BD7E7D">
      <w:r>
        <w:lastRenderedPageBreak/>
        <w:t xml:space="preserve">Total expenses $2,130,382. Operating change in net assets $62,777. </w:t>
      </w:r>
      <w:r w:rsidR="0074243B">
        <w:t xml:space="preserve">Investments made money. Actual total change in net assets $87,739. Going forward, </w:t>
      </w:r>
      <w:r w:rsidR="00540522">
        <w:t>the “</w:t>
      </w:r>
      <w:r w:rsidR="0074243B">
        <w:t>miscellaneous</w:t>
      </w:r>
      <w:r w:rsidR="00540522">
        <w:t xml:space="preserve">” category in the report will be used rarely </w:t>
      </w:r>
      <w:r w:rsidR="0074243B">
        <w:t xml:space="preserve">by the new accountant. </w:t>
      </w:r>
    </w:p>
    <w:p w:rsidR="0074243B" w:rsidRDefault="006A30C0" w:rsidP="00BD7E7D">
      <w:r>
        <w:t>Jan 2017 – a</w:t>
      </w:r>
      <w:r w:rsidR="0074243B">
        <w:t xml:space="preserve">ssets can look a little wonky as revenue has not been realised yet. Cash </w:t>
      </w:r>
      <w:r>
        <w:t xml:space="preserve">was </w:t>
      </w:r>
      <w:r w:rsidR="0074243B">
        <w:t>up on Jan 2016 by $</w:t>
      </w:r>
      <w:proofErr w:type="spellStart"/>
      <w:r w:rsidR="0074243B">
        <w:t>80k</w:t>
      </w:r>
      <w:proofErr w:type="spellEnd"/>
      <w:r w:rsidR="0074243B">
        <w:t>. Total assets $959,444. Liabilities and net assets – accrued expenses will b</w:t>
      </w:r>
      <w:r>
        <w:t>e lower than last year;</w:t>
      </w:r>
      <w:r w:rsidR="0074243B">
        <w:t xml:space="preserve"> that will change as there is some staff hiring this year (replacing </w:t>
      </w:r>
      <w:r>
        <w:t xml:space="preserve">Ms </w:t>
      </w:r>
      <w:proofErr w:type="spellStart"/>
      <w:r>
        <w:t>Pohland’s</w:t>
      </w:r>
      <w:proofErr w:type="spellEnd"/>
      <w:r>
        <w:t xml:space="preserve"> </w:t>
      </w:r>
      <w:r w:rsidR="0074243B">
        <w:t xml:space="preserve">former role, </w:t>
      </w:r>
      <w:proofErr w:type="spellStart"/>
      <w:r w:rsidR="0074243B">
        <w:t>etc</w:t>
      </w:r>
      <w:proofErr w:type="spellEnd"/>
      <w:r w:rsidR="0074243B">
        <w:t>). Splitting out Summit as a separate l</w:t>
      </w:r>
      <w:r>
        <w:t>ine item in deferred revenues., which will h</w:t>
      </w:r>
      <w:r w:rsidR="0074243B">
        <w:t xml:space="preserve">elp track how it’s going. </w:t>
      </w:r>
    </w:p>
    <w:p w:rsidR="0074243B" w:rsidRDefault="0074243B" w:rsidP="00BD7E7D">
      <w:r>
        <w:t xml:space="preserve">Total net assets </w:t>
      </w:r>
      <w:r w:rsidRPr="007D7F49">
        <w:t>-</w:t>
      </w:r>
      <w:r>
        <w:t xml:space="preserve">$152,033. Total liabilities and net assets $959,444. </w:t>
      </w:r>
    </w:p>
    <w:p w:rsidR="0074243B" w:rsidRDefault="0074243B" w:rsidP="00BD7E7D">
      <w:r>
        <w:t xml:space="preserve">Jan 2017 revenue – a lot of revenue has not yet been realised. </w:t>
      </w:r>
      <w:r w:rsidR="006A30C0">
        <w:t>There were r</w:t>
      </w:r>
      <w:r>
        <w:t>eturned funds</w:t>
      </w:r>
      <w:r w:rsidR="007D7F49">
        <w:t xml:space="preserve"> from the</w:t>
      </w:r>
      <w:r w:rsidR="006A30C0">
        <w:t xml:space="preserve"> closure of </w:t>
      </w:r>
      <w:proofErr w:type="spellStart"/>
      <w:r>
        <w:t>Wilamette</w:t>
      </w:r>
      <w:proofErr w:type="spellEnd"/>
      <w:r>
        <w:t xml:space="preserve"> Valley chapter</w:t>
      </w:r>
      <w:r w:rsidR="006A30C0">
        <w:t>, who returned their reserve of</w:t>
      </w:r>
      <w:r>
        <w:t xml:space="preserve"> $3,821. Total rev</w:t>
      </w:r>
      <w:r w:rsidR="006A30C0">
        <w:t>enue was</w:t>
      </w:r>
      <w:r>
        <w:t xml:space="preserve"> $</w:t>
      </w:r>
      <w:proofErr w:type="spellStart"/>
      <w:r>
        <w:t>87k</w:t>
      </w:r>
      <w:proofErr w:type="spellEnd"/>
      <w:r>
        <w:t xml:space="preserve">. </w:t>
      </w:r>
    </w:p>
    <w:p w:rsidR="0074243B" w:rsidRDefault="006A30C0" w:rsidP="00BD7E7D">
      <w:r>
        <w:t xml:space="preserve">Expenses were </w:t>
      </w:r>
      <w:r w:rsidR="0074243B">
        <w:t xml:space="preserve">light due to </w:t>
      </w:r>
      <w:r>
        <w:t xml:space="preserve">it being </w:t>
      </w:r>
      <w:r w:rsidR="0074243B">
        <w:t>Jan</w:t>
      </w:r>
      <w:r>
        <w:t>uary. In</w:t>
      </w:r>
      <w:r w:rsidR="0074243B">
        <w:t>surance is already at $</w:t>
      </w:r>
      <w:proofErr w:type="spellStart"/>
      <w:r w:rsidR="0074243B">
        <w:t>20k</w:t>
      </w:r>
      <w:proofErr w:type="spellEnd"/>
      <w:r>
        <w:t xml:space="preserve">, which is </w:t>
      </w:r>
      <w:r w:rsidR="0074243B">
        <w:t>higher than 2016 and higher than budgeted</w:t>
      </w:r>
      <w:r>
        <w:t xml:space="preserve">, because it was paid on an annual basis, rather than in instalments. </w:t>
      </w:r>
      <w:r w:rsidR="0074243B">
        <w:t xml:space="preserve">Professional fees </w:t>
      </w:r>
      <w:r>
        <w:t xml:space="preserve">were </w:t>
      </w:r>
      <w:r w:rsidR="0074243B">
        <w:t>a little lower than expected</w:t>
      </w:r>
      <w:r>
        <w:t>; due to u</w:t>
      </w:r>
      <w:r w:rsidR="0074243B">
        <w:t>sing the accountant a little less than expected. Total exp</w:t>
      </w:r>
      <w:r>
        <w:t>enses were</w:t>
      </w:r>
      <w:r w:rsidR="0074243B">
        <w:t xml:space="preserve"> $165,343. Operating change in net assets </w:t>
      </w:r>
      <w:r>
        <w:rPr>
          <w:b/>
        </w:rPr>
        <w:t xml:space="preserve">           -</w:t>
      </w:r>
      <w:r w:rsidR="0074243B">
        <w:t xml:space="preserve">$77,842. Total change in net assets </w:t>
      </w:r>
      <w:r w:rsidR="0074243B" w:rsidRPr="006A30C0">
        <w:rPr>
          <w:b/>
        </w:rPr>
        <w:t>-</w:t>
      </w:r>
      <w:r w:rsidR="0074243B">
        <w:t xml:space="preserve">$73,257. </w:t>
      </w:r>
    </w:p>
    <w:p w:rsidR="0074243B" w:rsidRPr="0074243B" w:rsidRDefault="0074243B" w:rsidP="00BD7E7D">
      <w:pPr>
        <w:rPr>
          <w:i/>
        </w:rPr>
      </w:pPr>
      <w:r w:rsidRPr="0074243B">
        <w:rPr>
          <w:i/>
        </w:rPr>
        <w:t xml:space="preserve">Move that the financials for December and January are accepted as posted. The motion was seconded. The motion passed. </w:t>
      </w:r>
    </w:p>
    <w:p w:rsidR="00BD7E7D" w:rsidRPr="00BD7E7D" w:rsidRDefault="00BD7E7D" w:rsidP="00BD7E7D">
      <w:r>
        <w:t>Ms Brown-H</w:t>
      </w:r>
      <w:r w:rsidR="0074243B">
        <w:t xml:space="preserve">oekstra joined the meeting at </w:t>
      </w:r>
      <w:proofErr w:type="spellStart"/>
      <w:r w:rsidR="00337BB7">
        <w:t>6:37am</w:t>
      </w:r>
      <w:proofErr w:type="spellEnd"/>
      <w:r w:rsidR="00337BB7">
        <w:t xml:space="preserve">. </w:t>
      </w:r>
    </w:p>
    <w:p w:rsidR="00BD7E7D" w:rsidRDefault="00BD7E7D" w:rsidP="00BD7E7D">
      <w:pPr>
        <w:pStyle w:val="Heading1"/>
        <w:rPr>
          <w:color w:val="auto"/>
        </w:rPr>
      </w:pPr>
      <w:r>
        <w:rPr>
          <w:color w:val="auto"/>
        </w:rPr>
        <w:t>International Summit Awards and Competition</w:t>
      </w:r>
    </w:p>
    <w:p w:rsidR="00BD7E7D" w:rsidRDefault="00337BB7" w:rsidP="00F153BC">
      <w:pPr>
        <w:rPr>
          <w:color w:val="auto"/>
        </w:rPr>
      </w:pPr>
      <w:r>
        <w:rPr>
          <w:color w:val="auto"/>
        </w:rPr>
        <w:t>Ms B</w:t>
      </w:r>
      <w:r w:rsidR="006A30C0">
        <w:rPr>
          <w:color w:val="auto"/>
        </w:rPr>
        <w:t>rown</w:t>
      </w:r>
      <w:r>
        <w:rPr>
          <w:color w:val="auto"/>
        </w:rPr>
        <w:t>-H</w:t>
      </w:r>
      <w:r w:rsidR="006A30C0">
        <w:rPr>
          <w:color w:val="auto"/>
        </w:rPr>
        <w:t>oekstra</w:t>
      </w:r>
      <w:r>
        <w:rPr>
          <w:color w:val="auto"/>
        </w:rPr>
        <w:t xml:space="preserve"> presented a summary of progress since July 2016. The vision was to make the competition more profitable, </w:t>
      </w:r>
      <w:r w:rsidRPr="00F6766B">
        <w:t>streamlined</w:t>
      </w:r>
      <w:r>
        <w:rPr>
          <w:color w:val="auto"/>
        </w:rPr>
        <w:t>, valuable, etc. Some of the problems included dwindling participation,</w:t>
      </w:r>
      <w:r w:rsidR="00F6766B">
        <w:rPr>
          <w:color w:val="auto"/>
        </w:rPr>
        <w:t xml:space="preserve"> but the</w:t>
      </w:r>
      <w:r>
        <w:rPr>
          <w:color w:val="auto"/>
        </w:rPr>
        <w:t xml:space="preserve"> biggest issue</w:t>
      </w:r>
      <w:r w:rsidR="00F6766B">
        <w:rPr>
          <w:color w:val="auto"/>
        </w:rPr>
        <w:t xml:space="preserve">s related to ongoing </w:t>
      </w:r>
      <w:r>
        <w:rPr>
          <w:color w:val="auto"/>
        </w:rPr>
        <w:t xml:space="preserve">administrative burden. </w:t>
      </w:r>
    </w:p>
    <w:p w:rsidR="00337BB7" w:rsidRDefault="00337BB7" w:rsidP="00F153BC">
      <w:pPr>
        <w:rPr>
          <w:color w:val="auto"/>
        </w:rPr>
      </w:pPr>
      <w:r>
        <w:rPr>
          <w:color w:val="auto"/>
        </w:rPr>
        <w:t xml:space="preserve">Opportunities </w:t>
      </w:r>
      <w:r w:rsidR="00F6766B">
        <w:rPr>
          <w:color w:val="auto"/>
        </w:rPr>
        <w:t xml:space="preserve">for the competition included </w:t>
      </w:r>
      <w:r>
        <w:rPr>
          <w:color w:val="auto"/>
        </w:rPr>
        <w:t xml:space="preserve">aligning </w:t>
      </w:r>
      <w:r w:rsidR="00F6766B">
        <w:rPr>
          <w:color w:val="auto"/>
        </w:rPr>
        <w:t xml:space="preserve">it </w:t>
      </w:r>
      <w:r>
        <w:rPr>
          <w:color w:val="auto"/>
        </w:rPr>
        <w:t xml:space="preserve">with competency areas by offering continuing education, and so on. Solutions </w:t>
      </w:r>
      <w:r w:rsidR="00F6766B">
        <w:rPr>
          <w:color w:val="auto"/>
        </w:rPr>
        <w:t xml:space="preserve">suggested </w:t>
      </w:r>
      <w:r>
        <w:rPr>
          <w:color w:val="auto"/>
        </w:rPr>
        <w:t>so far</w:t>
      </w:r>
      <w:r w:rsidR="00F6766B">
        <w:rPr>
          <w:color w:val="auto"/>
        </w:rPr>
        <w:t xml:space="preserve"> include to </w:t>
      </w:r>
      <w:r>
        <w:rPr>
          <w:color w:val="auto"/>
        </w:rPr>
        <w:t>reset pricing at local and international level</w:t>
      </w:r>
      <w:r w:rsidR="00F6766B">
        <w:rPr>
          <w:color w:val="auto"/>
        </w:rPr>
        <w:t xml:space="preserve">, so that it is </w:t>
      </w:r>
      <w:r>
        <w:rPr>
          <w:color w:val="auto"/>
        </w:rPr>
        <w:t xml:space="preserve">reflective of costs. </w:t>
      </w:r>
      <w:r w:rsidR="00F6766B">
        <w:rPr>
          <w:color w:val="auto"/>
        </w:rPr>
        <w:t>The committee s</w:t>
      </w:r>
      <w:r>
        <w:rPr>
          <w:color w:val="auto"/>
        </w:rPr>
        <w:t xml:space="preserve">tarted tracking budget </w:t>
      </w:r>
      <w:r w:rsidRPr="00F6766B">
        <w:t>information</w:t>
      </w:r>
      <w:r>
        <w:rPr>
          <w:color w:val="auto"/>
        </w:rPr>
        <w:t xml:space="preserve"> differently to get a better idea</w:t>
      </w:r>
      <w:r w:rsidR="00F6766B">
        <w:rPr>
          <w:color w:val="auto"/>
        </w:rPr>
        <w:t xml:space="preserve"> of costs</w:t>
      </w:r>
      <w:r>
        <w:rPr>
          <w:color w:val="auto"/>
        </w:rPr>
        <w:t xml:space="preserve">. </w:t>
      </w:r>
      <w:r w:rsidR="00F6766B">
        <w:rPr>
          <w:color w:val="auto"/>
        </w:rPr>
        <w:t xml:space="preserve">Other areas of improvement include </w:t>
      </w:r>
      <w:r>
        <w:rPr>
          <w:color w:val="auto"/>
        </w:rPr>
        <w:t>judge training</w:t>
      </w:r>
      <w:r w:rsidR="00F6766B">
        <w:rPr>
          <w:color w:val="auto"/>
        </w:rPr>
        <w:t xml:space="preserve"> and</w:t>
      </w:r>
      <w:r>
        <w:rPr>
          <w:color w:val="auto"/>
        </w:rPr>
        <w:t xml:space="preserve"> evaluation forms. </w:t>
      </w:r>
    </w:p>
    <w:p w:rsidR="00337BB7" w:rsidRDefault="00337BB7" w:rsidP="00F153BC">
      <w:pPr>
        <w:rPr>
          <w:color w:val="auto"/>
        </w:rPr>
      </w:pPr>
      <w:r>
        <w:rPr>
          <w:color w:val="auto"/>
        </w:rPr>
        <w:t xml:space="preserve">The committee had thought of a phased approach for going forward. </w:t>
      </w:r>
      <w:r w:rsidR="00F6766B">
        <w:rPr>
          <w:color w:val="auto"/>
        </w:rPr>
        <w:t>They c</w:t>
      </w:r>
      <w:r>
        <w:rPr>
          <w:color w:val="auto"/>
        </w:rPr>
        <w:t xml:space="preserve">ould still provide oversight, depending on </w:t>
      </w:r>
      <w:r w:rsidR="00F6766B">
        <w:rPr>
          <w:color w:val="auto"/>
        </w:rPr>
        <w:t>the board’s decision for the</w:t>
      </w:r>
      <w:r>
        <w:rPr>
          <w:color w:val="auto"/>
        </w:rPr>
        <w:t xml:space="preserve"> future direction. </w:t>
      </w:r>
      <w:r w:rsidR="00F6766B">
        <w:rPr>
          <w:color w:val="auto"/>
        </w:rPr>
        <w:t xml:space="preserve">Suggested options for the oversight included a monthly call with regional managers, sharing best practices, etc. The intent was to reduce the dilution of the </w:t>
      </w:r>
      <w:proofErr w:type="spellStart"/>
      <w:r w:rsidR="00F6766B">
        <w:rPr>
          <w:color w:val="auto"/>
        </w:rPr>
        <w:t>STC</w:t>
      </w:r>
      <w:proofErr w:type="spellEnd"/>
      <w:r w:rsidR="00F6766B">
        <w:rPr>
          <w:color w:val="auto"/>
        </w:rPr>
        <w:t xml:space="preserve"> brand due to potentially variable quality of competitions at the local level. </w:t>
      </w:r>
    </w:p>
    <w:p w:rsidR="00337BB7" w:rsidRDefault="00F6766B" w:rsidP="00F153BC">
      <w:pPr>
        <w:rPr>
          <w:color w:val="auto"/>
        </w:rPr>
      </w:pPr>
      <w:r>
        <w:rPr>
          <w:color w:val="auto"/>
        </w:rPr>
        <w:t xml:space="preserve">Ms Christina </w:t>
      </w:r>
      <w:proofErr w:type="spellStart"/>
      <w:r>
        <w:rPr>
          <w:color w:val="auto"/>
        </w:rPr>
        <w:t>Mayr</w:t>
      </w:r>
      <w:proofErr w:type="spellEnd"/>
      <w:r>
        <w:rPr>
          <w:color w:val="auto"/>
        </w:rPr>
        <w:t xml:space="preserve"> and Mr </w:t>
      </w:r>
      <w:r w:rsidR="00337BB7">
        <w:rPr>
          <w:color w:val="auto"/>
        </w:rPr>
        <w:t>Bob Young joined the meeting</w:t>
      </w:r>
      <w:r>
        <w:rPr>
          <w:color w:val="auto"/>
        </w:rPr>
        <w:t xml:space="preserve"> at </w:t>
      </w:r>
      <w:proofErr w:type="spellStart"/>
      <w:r>
        <w:rPr>
          <w:color w:val="auto"/>
        </w:rPr>
        <w:t>4:45p</w:t>
      </w:r>
      <w:r w:rsidR="00337BB7">
        <w:rPr>
          <w:color w:val="auto"/>
        </w:rPr>
        <w:t>m</w:t>
      </w:r>
      <w:proofErr w:type="spellEnd"/>
      <w:r>
        <w:rPr>
          <w:color w:val="auto"/>
        </w:rPr>
        <w:t xml:space="preserve">. They left the meeting at </w:t>
      </w:r>
      <w:proofErr w:type="spellStart"/>
      <w:r>
        <w:rPr>
          <w:color w:val="auto"/>
        </w:rPr>
        <w:t>4:46p</w:t>
      </w:r>
      <w:r w:rsidR="00337BB7">
        <w:rPr>
          <w:color w:val="auto"/>
        </w:rPr>
        <w:t>m</w:t>
      </w:r>
      <w:proofErr w:type="spellEnd"/>
      <w:r w:rsidR="00337BB7">
        <w:rPr>
          <w:color w:val="auto"/>
        </w:rPr>
        <w:t xml:space="preserve">. </w:t>
      </w:r>
    </w:p>
    <w:p w:rsidR="00B662B9" w:rsidRDefault="00B81169" w:rsidP="00F153BC">
      <w:pPr>
        <w:rPr>
          <w:color w:val="auto"/>
        </w:rPr>
      </w:pPr>
      <w:r>
        <w:rPr>
          <w:color w:val="auto"/>
        </w:rPr>
        <w:lastRenderedPageBreak/>
        <w:t>Current ch</w:t>
      </w:r>
      <w:r w:rsidR="00B662B9">
        <w:rPr>
          <w:color w:val="auto"/>
        </w:rPr>
        <w:t>allenges</w:t>
      </w:r>
      <w:r>
        <w:rPr>
          <w:color w:val="auto"/>
        </w:rPr>
        <w:t xml:space="preserve"> include accurate </w:t>
      </w:r>
      <w:r w:rsidR="00B662B9">
        <w:rPr>
          <w:color w:val="auto"/>
        </w:rPr>
        <w:t>website content and transition</w:t>
      </w:r>
      <w:r>
        <w:rPr>
          <w:color w:val="auto"/>
        </w:rPr>
        <w:t xml:space="preserve"> to the new website. </w:t>
      </w:r>
    </w:p>
    <w:p w:rsidR="00B662B9" w:rsidRDefault="00B81169" w:rsidP="00F153BC">
      <w:pPr>
        <w:rPr>
          <w:color w:val="auto"/>
        </w:rPr>
      </w:pPr>
      <w:r>
        <w:rPr>
          <w:color w:val="auto"/>
        </w:rPr>
        <w:t xml:space="preserve">Mr David Caruso joined at </w:t>
      </w:r>
      <w:proofErr w:type="spellStart"/>
      <w:r>
        <w:rPr>
          <w:color w:val="auto"/>
        </w:rPr>
        <w:t>4:58p</w:t>
      </w:r>
      <w:r w:rsidR="00396516">
        <w:rPr>
          <w:color w:val="auto"/>
        </w:rPr>
        <w:t>m</w:t>
      </w:r>
      <w:proofErr w:type="spellEnd"/>
      <w:r w:rsidR="00396516">
        <w:rPr>
          <w:color w:val="auto"/>
        </w:rPr>
        <w:t xml:space="preserve">. </w:t>
      </w:r>
    </w:p>
    <w:p w:rsidR="00BD7E7D" w:rsidRDefault="00B81169" w:rsidP="00F153BC">
      <w:pPr>
        <w:rPr>
          <w:color w:val="auto"/>
        </w:rPr>
      </w:pPr>
      <w:r>
        <w:rPr>
          <w:color w:val="auto"/>
        </w:rPr>
        <w:t xml:space="preserve">Evaluation forms need to have new, modern criteria added. </w:t>
      </w:r>
    </w:p>
    <w:p w:rsidR="00BD7E7D" w:rsidRDefault="00BD7E7D" w:rsidP="00F153BC">
      <w:pPr>
        <w:rPr>
          <w:color w:val="auto"/>
        </w:rPr>
      </w:pPr>
      <w:r>
        <w:rPr>
          <w:color w:val="auto"/>
        </w:rPr>
        <w:t>Mr</w:t>
      </w:r>
      <w:r w:rsidR="00B81169">
        <w:rPr>
          <w:color w:val="auto"/>
        </w:rPr>
        <w:t xml:space="preserve"> Bob</w:t>
      </w:r>
      <w:r>
        <w:rPr>
          <w:color w:val="auto"/>
        </w:rPr>
        <w:t xml:space="preserve"> Young joined the meeting at </w:t>
      </w:r>
      <w:proofErr w:type="spellStart"/>
      <w:r w:rsidR="00B81169">
        <w:rPr>
          <w:color w:val="auto"/>
        </w:rPr>
        <w:t>4</w:t>
      </w:r>
      <w:r w:rsidR="00396516">
        <w:rPr>
          <w:color w:val="auto"/>
        </w:rPr>
        <w:t>:59</w:t>
      </w:r>
      <w:r w:rsidR="00B81169">
        <w:rPr>
          <w:color w:val="auto"/>
        </w:rPr>
        <w:t>p</w:t>
      </w:r>
      <w:r w:rsidR="00396516">
        <w:rPr>
          <w:color w:val="auto"/>
        </w:rPr>
        <w:t>m</w:t>
      </w:r>
      <w:proofErr w:type="spellEnd"/>
      <w:r w:rsidR="00396516">
        <w:rPr>
          <w:color w:val="auto"/>
        </w:rPr>
        <w:t>.</w:t>
      </w:r>
    </w:p>
    <w:p w:rsidR="00396516" w:rsidRDefault="00B81169" w:rsidP="00F153BC">
      <w:pPr>
        <w:rPr>
          <w:color w:val="auto"/>
        </w:rPr>
      </w:pPr>
      <w:r>
        <w:rPr>
          <w:color w:val="auto"/>
        </w:rPr>
        <w:t xml:space="preserve">In short, the committee recommends use of an application management tool, and to have an oversight committee, even if there is only one level of competition. </w:t>
      </w:r>
    </w:p>
    <w:p w:rsidR="00396516" w:rsidRDefault="00396516" w:rsidP="00F153BC">
      <w:pPr>
        <w:rPr>
          <w:color w:val="auto"/>
        </w:rPr>
      </w:pPr>
      <w:r>
        <w:rPr>
          <w:color w:val="auto"/>
        </w:rPr>
        <w:t xml:space="preserve">Ms Christina </w:t>
      </w:r>
      <w:proofErr w:type="spellStart"/>
      <w:r>
        <w:rPr>
          <w:color w:val="auto"/>
        </w:rPr>
        <w:t>Mayr</w:t>
      </w:r>
      <w:proofErr w:type="spellEnd"/>
      <w:r>
        <w:rPr>
          <w:color w:val="auto"/>
        </w:rPr>
        <w:t xml:space="preserve"> joined the meeting at </w:t>
      </w:r>
      <w:proofErr w:type="spellStart"/>
      <w:r w:rsidR="00B81169">
        <w:rPr>
          <w:color w:val="auto"/>
        </w:rPr>
        <w:t>5p</w:t>
      </w:r>
      <w:r>
        <w:rPr>
          <w:color w:val="auto"/>
        </w:rPr>
        <w:t>m</w:t>
      </w:r>
      <w:proofErr w:type="spellEnd"/>
      <w:r>
        <w:rPr>
          <w:color w:val="auto"/>
        </w:rPr>
        <w:t>.</w:t>
      </w:r>
    </w:p>
    <w:p w:rsidR="00396516" w:rsidRDefault="00396516" w:rsidP="00F153BC">
      <w:pPr>
        <w:rPr>
          <w:color w:val="auto"/>
        </w:rPr>
      </w:pPr>
      <w:r>
        <w:rPr>
          <w:color w:val="auto"/>
        </w:rPr>
        <w:t>Ms Hunt thanked Ms B</w:t>
      </w:r>
      <w:r w:rsidR="00B81169">
        <w:rPr>
          <w:color w:val="auto"/>
        </w:rPr>
        <w:t>rown</w:t>
      </w:r>
      <w:r>
        <w:rPr>
          <w:color w:val="auto"/>
        </w:rPr>
        <w:t>-H</w:t>
      </w:r>
      <w:r w:rsidR="00B81169">
        <w:rPr>
          <w:color w:val="auto"/>
        </w:rPr>
        <w:t>oekstra</w:t>
      </w:r>
      <w:r>
        <w:rPr>
          <w:color w:val="auto"/>
        </w:rPr>
        <w:t xml:space="preserve"> for her report to the board</w:t>
      </w:r>
      <w:r w:rsidR="00B81169">
        <w:rPr>
          <w:color w:val="auto"/>
        </w:rPr>
        <w:t>, and for the work of the committee. The b</w:t>
      </w:r>
      <w:r>
        <w:rPr>
          <w:color w:val="auto"/>
        </w:rPr>
        <w:t xml:space="preserve">oard will discuss </w:t>
      </w:r>
      <w:r w:rsidR="00B81169">
        <w:rPr>
          <w:color w:val="auto"/>
        </w:rPr>
        <w:t xml:space="preserve">the competition in more details in the future and make their decision. </w:t>
      </w:r>
    </w:p>
    <w:p w:rsidR="00396516" w:rsidRDefault="00B81169" w:rsidP="00F153BC">
      <w:pPr>
        <w:rPr>
          <w:color w:val="auto"/>
        </w:rPr>
      </w:pPr>
      <w:r>
        <w:rPr>
          <w:color w:val="auto"/>
        </w:rPr>
        <w:t>Ms</w:t>
      </w:r>
      <w:r w:rsidR="00396516">
        <w:rPr>
          <w:color w:val="auto"/>
        </w:rPr>
        <w:t xml:space="preserve"> B</w:t>
      </w:r>
      <w:r>
        <w:rPr>
          <w:color w:val="auto"/>
        </w:rPr>
        <w:t>rown</w:t>
      </w:r>
      <w:r w:rsidR="00396516">
        <w:rPr>
          <w:color w:val="auto"/>
        </w:rPr>
        <w:t>-H</w:t>
      </w:r>
      <w:r>
        <w:rPr>
          <w:color w:val="auto"/>
        </w:rPr>
        <w:t xml:space="preserve">oekstra left the meeting at </w:t>
      </w:r>
      <w:proofErr w:type="spellStart"/>
      <w:r>
        <w:rPr>
          <w:color w:val="auto"/>
        </w:rPr>
        <w:t>5:01p</w:t>
      </w:r>
      <w:r w:rsidR="00396516">
        <w:rPr>
          <w:color w:val="auto"/>
        </w:rPr>
        <w:t>m</w:t>
      </w:r>
      <w:proofErr w:type="spellEnd"/>
      <w:r w:rsidR="00396516">
        <w:rPr>
          <w:color w:val="auto"/>
        </w:rPr>
        <w:t xml:space="preserve">. </w:t>
      </w:r>
    </w:p>
    <w:p w:rsidR="00BD7E7D" w:rsidRDefault="00BD7E7D" w:rsidP="00BD7E7D">
      <w:pPr>
        <w:pStyle w:val="Heading1"/>
        <w:rPr>
          <w:color w:val="auto"/>
        </w:rPr>
      </w:pPr>
      <w:r>
        <w:rPr>
          <w:color w:val="auto"/>
        </w:rPr>
        <w:t>Community Model Task force</w:t>
      </w:r>
    </w:p>
    <w:p w:rsidR="00BD7E7D" w:rsidRDefault="00396516" w:rsidP="00F153BC">
      <w:pPr>
        <w:rPr>
          <w:color w:val="auto"/>
        </w:rPr>
      </w:pPr>
      <w:r>
        <w:rPr>
          <w:color w:val="auto"/>
        </w:rPr>
        <w:t xml:space="preserve">Mr Young reported to the board on the community model task force progress. Three members of the taskforce also joined the meeting. </w:t>
      </w:r>
      <w:r w:rsidR="00B81169">
        <w:rPr>
          <w:color w:val="auto"/>
        </w:rPr>
        <w:t>So far, the task force has held approximately six</w:t>
      </w:r>
      <w:r>
        <w:rPr>
          <w:color w:val="auto"/>
        </w:rPr>
        <w:t xml:space="preserve"> meetings of </w:t>
      </w:r>
      <w:r w:rsidR="00B81169">
        <w:rPr>
          <w:color w:val="auto"/>
        </w:rPr>
        <w:t xml:space="preserve">two hours </w:t>
      </w:r>
      <w:r>
        <w:rPr>
          <w:color w:val="auto"/>
        </w:rPr>
        <w:t xml:space="preserve">each. Committee members come from successful and less successful chapters. </w:t>
      </w:r>
    </w:p>
    <w:p w:rsidR="00396516" w:rsidRDefault="00B81169" w:rsidP="00F153BC">
      <w:pPr>
        <w:rPr>
          <w:color w:val="auto"/>
        </w:rPr>
      </w:pPr>
      <w:r>
        <w:rPr>
          <w:color w:val="auto"/>
        </w:rPr>
        <w:t xml:space="preserve">Mr Young presented the purpose of the </w:t>
      </w:r>
      <w:r w:rsidR="007A274C">
        <w:rPr>
          <w:color w:val="auto"/>
        </w:rPr>
        <w:t>task force</w:t>
      </w:r>
      <w:r>
        <w:rPr>
          <w:color w:val="auto"/>
        </w:rPr>
        <w:t xml:space="preserve">. The </w:t>
      </w:r>
      <w:r w:rsidR="007A274C">
        <w:rPr>
          <w:color w:val="auto"/>
        </w:rPr>
        <w:t xml:space="preserve">task force </w:t>
      </w:r>
      <w:r>
        <w:rPr>
          <w:color w:val="auto"/>
        </w:rPr>
        <w:t xml:space="preserve">had conducted a </w:t>
      </w:r>
      <w:r w:rsidR="00396516">
        <w:rPr>
          <w:color w:val="auto"/>
        </w:rPr>
        <w:t>SWOT analysis</w:t>
      </w:r>
      <w:r>
        <w:rPr>
          <w:color w:val="auto"/>
        </w:rPr>
        <w:t xml:space="preserve">; they chose to look at challenges rather than weaknesses. </w:t>
      </w:r>
      <w:r w:rsidR="00396516">
        <w:rPr>
          <w:color w:val="auto"/>
        </w:rPr>
        <w:t>Strength</w:t>
      </w:r>
      <w:r>
        <w:rPr>
          <w:color w:val="auto"/>
        </w:rPr>
        <w:t>s</w:t>
      </w:r>
      <w:r w:rsidR="00396516">
        <w:rPr>
          <w:color w:val="auto"/>
        </w:rPr>
        <w:t xml:space="preserve"> of society</w:t>
      </w:r>
      <w:r>
        <w:rPr>
          <w:color w:val="auto"/>
        </w:rPr>
        <w:t xml:space="preserve"> included that it’s a</w:t>
      </w:r>
      <w:r w:rsidR="00396516">
        <w:rPr>
          <w:color w:val="auto"/>
        </w:rPr>
        <w:t xml:space="preserve"> </w:t>
      </w:r>
      <w:proofErr w:type="spellStart"/>
      <w:r w:rsidR="00396516">
        <w:rPr>
          <w:color w:val="auto"/>
        </w:rPr>
        <w:t>501c3</w:t>
      </w:r>
      <w:proofErr w:type="spellEnd"/>
      <w:r>
        <w:rPr>
          <w:color w:val="auto"/>
        </w:rPr>
        <w:t>, and the</w:t>
      </w:r>
      <w:r w:rsidR="00396516">
        <w:rPr>
          <w:color w:val="auto"/>
        </w:rPr>
        <w:t xml:space="preserve"> salary database. </w:t>
      </w:r>
      <w:r w:rsidR="007A274C">
        <w:rPr>
          <w:color w:val="auto"/>
        </w:rPr>
        <w:t xml:space="preserve">More </w:t>
      </w:r>
      <w:r w:rsidR="00396516">
        <w:rPr>
          <w:color w:val="auto"/>
        </w:rPr>
        <w:t xml:space="preserve">valuable mentoring </w:t>
      </w:r>
      <w:r w:rsidR="007A274C">
        <w:rPr>
          <w:color w:val="auto"/>
        </w:rPr>
        <w:t xml:space="preserve">could be provided </w:t>
      </w:r>
      <w:r w:rsidR="00396516">
        <w:rPr>
          <w:color w:val="auto"/>
        </w:rPr>
        <w:t>t</w:t>
      </w:r>
      <w:r w:rsidR="007A274C">
        <w:rPr>
          <w:color w:val="auto"/>
        </w:rPr>
        <w:t>o</w:t>
      </w:r>
      <w:r w:rsidR="00396516">
        <w:rPr>
          <w:color w:val="auto"/>
        </w:rPr>
        <w:t xml:space="preserve"> younger members</w:t>
      </w:r>
      <w:r w:rsidR="007A274C">
        <w:rPr>
          <w:color w:val="auto"/>
        </w:rPr>
        <w:t xml:space="preserve"> or those new to the profession, as they are typically members for a year or two, and then leave. A buddy system for chapter was discussed, as well as options for virtual meetings, and hosting more webinars. Technology for virtual meetings, and the costs associated with those technologies were seen to be a barrier for some communities. </w:t>
      </w:r>
    </w:p>
    <w:p w:rsidR="008016EA" w:rsidRDefault="008016EA" w:rsidP="00F153BC">
      <w:pPr>
        <w:rPr>
          <w:color w:val="auto"/>
        </w:rPr>
      </w:pPr>
      <w:r>
        <w:rPr>
          <w:color w:val="auto"/>
        </w:rPr>
        <w:t xml:space="preserve">Leadership training </w:t>
      </w:r>
      <w:r w:rsidR="007A274C">
        <w:rPr>
          <w:color w:val="auto"/>
        </w:rPr>
        <w:t xml:space="preserve">should include </w:t>
      </w:r>
      <w:r>
        <w:rPr>
          <w:color w:val="auto"/>
        </w:rPr>
        <w:t>Adobe Connect training</w:t>
      </w:r>
      <w:r w:rsidR="007A274C">
        <w:rPr>
          <w:color w:val="auto"/>
        </w:rPr>
        <w:t xml:space="preserve">, e.g. at Summit. Communications between leaders could be facilitated by a quarterly call. There is competition with more informal groups for younger potential members pursuing their professional development. </w:t>
      </w:r>
    </w:p>
    <w:p w:rsidR="008016EA" w:rsidRDefault="00394AE5" w:rsidP="00F153BC">
      <w:pPr>
        <w:rPr>
          <w:color w:val="auto"/>
        </w:rPr>
      </w:pPr>
      <w:r>
        <w:rPr>
          <w:color w:val="auto"/>
        </w:rPr>
        <w:t xml:space="preserve">Ms Hunt thanked Mr Young for his report. </w:t>
      </w:r>
    </w:p>
    <w:p w:rsidR="007A274C" w:rsidRDefault="007A274C" w:rsidP="00F153BC">
      <w:pPr>
        <w:rPr>
          <w:color w:val="auto"/>
        </w:rPr>
      </w:pPr>
      <w:r>
        <w:rPr>
          <w:color w:val="auto"/>
        </w:rPr>
        <w:t xml:space="preserve">Board members requested that the task force consider the community model from a different and higher level. If we were starting a professional association today and didn’t already have the model of chapters and </w:t>
      </w:r>
      <w:proofErr w:type="spellStart"/>
      <w:r>
        <w:rPr>
          <w:color w:val="auto"/>
        </w:rPr>
        <w:t>SIGs</w:t>
      </w:r>
      <w:proofErr w:type="spellEnd"/>
      <w:r>
        <w:rPr>
          <w:color w:val="auto"/>
        </w:rPr>
        <w:t xml:space="preserve">, what would we form and what would the baseline member experience be? The board requested that the task force consider this from the member or customer experience perspective. We have strong geographic chapters, so we don’t want to throw that out entirely. </w:t>
      </w:r>
    </w:p>
    <w:p w:rsidR="007A274C" w:rsidRDefault="007A274C" w:rsidP="00F153BC">
      <w:pPr>
        <w:rPr>
          <w:color w:val="auto"/>
        </w:rPr>
      </w:pPr>
      <w:r>
        <w:rPr>
          <w:color w:val="auto"/>
        </w:rPr>
        <w:t xml:space="preserve">The task force was asked to aim to report back to the board at their June meeting. </w:t>
      </w:r>
    </w:p>
    <w:p w:rsidR="00184DFA" w:rsidRDefault="00184DFA" w:rsidP="00F153BC">
      <w:pPr>
        <w:rPr>
          <w:color w:val="auto"/>
        </w:rPr>
      </w:pPr>
      <w:r>
        <w:rPr>
          <w:color w:val="auto"/>
        </w:rPr>
        <w:lastRenderedPageBreak/>
        <w:t xml:space="preserve">Mr Caruso, Mr Young, and Ms </w:t>
      </w:r>
      <w:proofErr w:type="spellStart"/>
      <w:r>
        <w:rPr>
          <w:color w:val="auto"/>
        </w:rPr>
        <w:t>Mayr</w:t>
      </w:r>
      <w:proofErr w:type="spellEnd"/>
      <w:r>
        <w:rPr>
          <w:color w:val="auto"/>
        </w:rPr>
        <w:t xml:space="preserve"> left the meeting a</w:t>
      </w:r>
      <w:r w:rsidR="007A274C">
        <w:rPr>
          <w:color w:val="auto"/>
        </w:rPr>
        <w:t xml:space="preserve">t </w:t>
      </w:r>
      <w:proofErr w:type="spellStart"/>
      <w:r w:rsidR="007A274C">
        <w:rPr>
          <w:color w:val="auto"/>
        </w:rPr>
        <w:t>5:26p</w:t>
      </w:r>
      <w:r>
        <w:rPr>
          <w:color w:val="auto"/>
        </w:rPr>
        <w:t>m</w:t>
      </w:r>
      <w:proofErr w:type="spellEnd"/>
      <w:r>
        <w:rPr>
          <w:color w:val="auto"/>
        </w:rPr>
        <w:t xml:space="preserve">. </w:t>
      </w:r>
    </w:p>
    <w:p w:rsidR="00BD7E7D" w:rsidRDefault="00BD7E7D" w:rsidP="00BD7E7D">
      <w:pPr>
        <w:pStyle w:val="Heading1"/>
        <w:rPr>
          <w:color w:val="auto"/>
        </w:rPr>
      </w:pPr>
      <w:bookmarkStart w:id="1" w:name="_GoBack"/>
      <w:bookmarkEnd w:id="1"/>
      <w:r>
        <w:rPr>
          <w:color w:val="auto"/>
        </w:rPr>
        <w:t>Community Leader Accountability</w:t>
      </w:r>
    </w:p>
    <w:p w:rsidR="00BD7E7D" w:rsidRDefault="007A274C" w:rsidP="00F153BC">
      <w:pPr>
        <w:rPr>
          <w:color w:val="auto"/>
        </w:rPr>
      </w:pPr>
      <w:r>
        <w:rPr>
          <w:color w:val="auto"/>
        </w:rPr>
        <w:t>The board discussed t</w:t>
      </w:r>
      <w:r w:rsidR="00184DFA">
        <w:rPr>
          <w:color w:val="auto"/>
        </w:rPr>
        <w:t xml:space="preserve">wo questions; Should community leaders have a reporting relationship with someone on board or with the CAC? </w:t>
      </w:r>
      <w:r>
        <w:rPr>
          <w:color w:val="auto"/>
        </w:rPr>
        <w:t xml:space="preserve">Currently the primary relationship with communities is with budgeting and taxes. Some leaders are not aware of the existence of the CAC. The CAC is not currently having regular or semi-regular meetings with community leaders. There should be governance around budgeting. The board decided to continue this discussion at a future meeting. </w:t>
      </w:r>
    </w:p>
    <w:p w:rsidR="00BD7E7D" w:rsidRDefault="007A274C" w:rsidP="00F153BC">
      <w:pPr>
        <w:contextualSpacing/>
        <w:rPr>
          <w:color w:val="auto"/>
        </w:rPr>
      </w:pPr>
      <w:r>
        <w:rPr>
          <w:color w:val="auto"/>
        </w:rPr>
        <w:t xml:space="preserve">The meeting adjourned at </w:t>
      </w:r>
      <w:proofErr w:type="spellStart"/>
      <w:r>
        <w:rPr>
          <w:color w:val="auto"/>
        </w:rPr>
        <w:t>5:35p</w:t>
      </w:r>
      <w:r w:rsidR="007B781C">
        <w:rPr>
          <w:color w:val="auto"/>
        </w:rPr>
        <w:t>m</w:t>
      </w:r>
      <w:proofErr w:type="spellEnd"/>
      <w:r w:rsidR="007B781C">
        <w:rPr>
          <w:color w:val="auto"/>
        </w:rPr>
        <w:t>.</w:t>
      </w:r>
      <w:r w:rsidR="00BD7E7D">
        <w:rPr>
          <w:color w:val="auto"/>
        </w:rPr>
        <w:t xml:space="preserve"> </w:t>
      </w:r>
    </w:p>
    <w:p w:rsidR="00FB7BD3" w:rsidRDefault="00FB7BD3" w:rsidP="00FB7BD3">
      <w:pPr>
        <w:pStyle w:val="Heading1"/>
        <w:rPr>
          <w:color w:val="auto"/>
        </w:rPr>
      </w:pPr>
      <w:r>
        <w:rPr>
          <w:color w:val="auto"/>
        </w:rPr>
        <w:t>Board votes since the last meeting</w:t>
      </w:r>
    </w:p>
    <w:p w:rsidR="00FB7BD3" w:rsidRPr="00FB7BD3" w:rsidRDefault="00FB7BD3" w:rsidP="00FB7BD3">
      <w:pPr>
        <w:rPr>
          <w:i/>
        </w:rPr>
      </w:pPr>
      <w:r w:rsidRPr="00FB7BD3">
        <w:rPr>
          <w:i/>
        </w:rPr>
        <w:t xml:space="preserve">Move that the board accepts the recommendations of the Frank R Smith committee for the 2017 award recipients. The motion passed. </w:t>
      </w:r>
    </w:p>
    <w:p w:rsidR="00FB7BD3" w:rsidRPr="00FB7BD3" w:rsidRDefault="00FB7BD3" w:rsidP="00FB7BD3">
      <w:pPr>
        <w:pStyle w:val="NormalWeb"/>
        <w:rPr>
          <w:rFonts w:ascii="Arial" w:hAnsi="Arial" w:cs="Arial"/>
          <w:i/>
          <w:color w:val="000000"/>
        </w:rPr>
      </w:pPr>
      <w:r w:rsidRPr="00FB7BD3">
        <w:rPr>
          <w:rFonts w:ascii="Arial" w:hAnsi="Arial" w:cs="Arial"/>
          <w:i/>
          <w:color w:val="000000"/>
        </w:rPr>
        <w:t xml:space="preserve">Move that the recommendations of the Intercom Editorial Advisory Panel for recipients of the Best Guest-Edited Issue and Best Article of the Year are accepted. The motion passed. </w:t>
      </w:r>
    </w:p>
    <w:sectPr w:rsidR="00FB7BD3" w:rsidRPr="00FB7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251"/>
    <w:multiLevelType w:val="hybridMultilevel"/>
    <w:tmpl w:val="A754B792"/>
    <w:lvl w:ilvl="0" w:tplc="93F498AC">
      <w:start w:val="31"/>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9ED68FE"/>
    <w:multiLevelType w:val="hybridMultilevel"/>
    <w:tmpl w:val="3260EDF0"/>
    <w:lvl w:ilvl="0" w:tplc="EE0017C4">
      <w:start w:val="19"/>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276D80"/>
    <w:multiLevelType w:val="multilevel"/>
    <w:tmpl w:val="248A0F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E671331"/>
    <w:multiLevelType w:val="multilevel"/>
    <w:tmpl w:val="CAE06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characterSpacingControl w:val="doNotCompress"/>
  <w:compat>
    <w:compatSetting w:name="compatibilityMode" w:uri="http://schemas.microsoft.com/office/word" w:val="14"/>
  </w:compat>
  <w:rsids>
    <w:rsidRoot w:val="007A2C33"/>
    <w:rsid w:val="00073E6F"/>
    <w:rsid w:val="000C3BAA"/>
    <w:rsid w:val="000D1B6D"/>
    <w:rsid w:val="00184DFA"/>
    <w:rsid w:val="001B20BD"/>
    <w:rsid w:val="00252D17"/>
    <w:rsid w:val="002A1B16"/>
    <w:rsid w:val="00337BB7"/>
    <w:rsid w:val="003926FE"/>
    <w:rsid w:val="00394AE5"/>
    <w:rsid w:val="00396516"/>
    <w:rsid w:val="0051221D"/>
    <w:rsid w:val="00514F03"/>
    <w:rsid w:val="005329BD"/>
    <w:rsid w:val="00534C76"/>
    <w:rsid w:val="00540522"/>
    <w:rsid w:val="005D688F"/>
    <w:rsid w:val="00621C17"/>
    <w:rsid w:val="0066479F"/>
    <w:rsid w:val="006A30C0"/>
    <w:rsid w:val="00721DD1"/>
    <w:rsid w:val="0074243B"/>
    <w:rsid w:val="00771586"/>
    <w:rsid w:val="00795D8A"/>
    <w:rsid w:val="007A274C"/>
    <w:rsid w:val="007A2C33"/>
    <w:rsid w:val="007B781C"/>
    <w:rsid w:val="007D7F49"/>
    <w:rsid w:val="007F09A9"/>
    <w:rsid w:val="008016EA"/>
    <w:rsid w:val="008049B4"/>
    <w:rsid w:val="0086596C"/>
    <w:rsid w:val="008B4005"/>
    <w:rsid w:val="008E037C"/>
    <w:rsid w:val="00900550"/>
    <w:rsid w:val="00900A1B"/>
    <w:rsid w:val="00965814"/>
    <w:rsid w:val="009B5EDE"/>
    <w:rsid w:val="009F121B"/>
    <w:rsid w:val="00B662B9"/>
    <w:rsid w:val="00B6703C"/>
    <w:rsid w:val="00B81169"/>
    <w:rsid w:val="00BD0D59"/>
    <w:rsid w:val="00BD7E7D"/>
    <w:rsid w:val="00C2437A"/>
    <w:rsid w:val="00C7160D"/>
    <w:rsid w:val="00CE1A4D"/>
    <w:rsid w:val="00DA1A54"/>
    <w:rsid w:val="00DC5DFA"/>
    <w:rsid w:val="00DD088B"/>
    <w:rsid w:val="00E50DAF"/>
    <w:rsid w:val="00F153BC"/>
    <w:rsid w:val="00F26E94"/>
    <w:rsid w:val="00F6766B"/>
    <w:rsid w:val="00FB7BD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 w:type="character" w:styleId="Strong">
    <w:name w:val="Strong"/>
    <w:basedOn w:val="DefaultParagraphFont"/>
    <w:uiPriority w:val="22"/>
    <w:qFormat/>
    <w:rsid w:val="00F26E94"/>
    <w:rPr>
      <w:b/>
      <w:bCs/>
    </w:rPr>
  </w:style>
  <w:style w:type="character" w:styleId="Hyperlink">
    <w:name w:val="Hyperlink"/>
    <w:basedOn w:val="DefaultParagraphFont"/>
    <w:uiPriority w:val="99"/>
    <w:unhideWhenUsed/>
    <w:rsid w:val="00F26E94"/>
    <w:rPr>
      <w:color w:val="0000FF" w:themeColor="hyperlink"/>
      <w:u w:val="single"/>
    </w:rPr>
  </w:style>
  <w:style w:type="paragraph" w:styleId="NormalWeb">
    <w:name w:val="Normal (Web)"/>
    <w:basedOn w:val="Normal"/>
    <w:uiPriority w:val="99"/>
    <w:semiHidden/>
    <w:unhideWhenUsed/>
    <w:rsid w:val="00FB7BD3"/>
    <w:pPr>
      <w:spacing w:before="100" w:beforeAutospacing="1" w:after="100" w:afterAutospacing="1" w:line="240" w:lineRule="auto"/>
    </w:pPr>
    <w:rPr>
      <w:rFonts w:ascii="Calibri" w:eastAsiaTheme="minorEastAsia" w:hAnsi="Calibri" w:cs="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 w:type="character" w:styleId="Strong">
    <w:name w:val="Strong"/>
    <w:basedOn w:val="DefaultParagraphFont"/>
    <w:uiPriority w:val="22"/>
    <w:qFormat/>
    <w:rsid w:val="00F26E94"/>
    <w:rPr>
      <w:b/>
      <w:bCs/>
    </w:rPr>
  </w:style>
  <w:style w:type="character" w:styleId="Hyperlink">
    <w:name w:val="Hyperlink"/>
    <w:basedOn w:val="DefaultParagraphFont"/>
    <w:uiPriority w:val="99"/>
    <w:unhideWhenUsed/>
    <w:rsid w:val="00F26E94"/>
    <w:rPr>
      <w:color w:val="0000FF" w:themeColor="hyperlink"/>
      <w:u w:val="single"/>
    </w:rPr>
  </w:style>
  <w:style w:type="paragraph" w:styleId="NormalWeb">
    <w:name w:val="Normal (Web)"/>
    <w:basedOn w:val="Normal"/>
    <w:uiPriority w:val="99"/>
    <w:semiHidden/>
    <w:unhideWhenUsed/>
    <w:rsid w:val="00FB7BD3"/>
    <w:pPr>
      <w:spacing w:before="100" w:beforeAutospacing="1" w:after="100" w:afterAutospacing="1" w:line="240" w:lineRule="auto"/>
    </w:pPr>
    <w:rPr>
      <w:rFonts w:ascii="Calibri" w:eastAsiaTheme="minorEastAsia"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65582">
      <w:bodyDiv w:val="1"/>
      <w:marLeft w:val="0"/>
      <w:marRight w:val="0"/>
      <w:marTop w:val="0"/>
      <w:marBottom w:val="0"/>
      <w:divBdr>
        <w:top w:val="none" w:sz="0" w:space="0" w:color="auto"/>
        <w:left w:val="none" w:sz="0" w:space="0" w:color="auto"/>
        <w:bottom w:val="none" w:sz="0" w:space="0" w:color="auto"/>
        <w:right w:val="none" w:sz="0" w:space="0" w:color="auto"/>
      </w:divBdr>
    </w:div>
    <w:div w:id="1492335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ps.neu.edu/news/tcc-transfer-credit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1737</Words>
  <Characters>9904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6</cp:revision>
  <dcterms:created xsi:type="dcterms:W3CDTF">2017-04-29T06:31:00Z</dcterms:created>
  <dcterms:modified xsi:type="dcterms:W3CDTF">2017-05-02T11:23:00Z</dcterms:modified>
</cp:coreProperties>
</file>