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CCCB55" w14:textId="77777777" w:rsidR="00307BAE" w:rsidRPr="00145EF8" w:rsidRDefault="00307BAE" w:rsidP="00AD0243">
      <w:pPr>
        <w:rPr>
          <w:lang w:val="en-AU"/>
        </w:rPr>
      </w:pPr>
      <w:r w:rsidRPr="00145EF8">
        <w:rPr>
          <w:noProof/>
          <w:lang w:val="en-AU" w:eastAsia="en-AU"/>
        </w:rPr>
        <w:drawing>
          <wp:inline distT="0" distB="0" distL="0" distR="0" wp14:anchorId="6E2FE1D4" wp14:editId="3DF78704">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14:paraId="73A153FE" w14:textId="77777777" w:rsidR="00CF6EE1" w:rsidRPr="00145EF8" w:rsidRDefault="00F50634" w:rsidP="007A49EB">
      <w:pPr>
        <w:jc w:val="center"/>
        <w:rPr>
          <w:b/>
          <w:lang w:val="en-AU"/>
        </w:rPr>
      </w:pPr>
      <w:r w:rsidRPr="00145EF8">
        <w:rPr>
          <w:b/>
          <w:lang w:val="en-AU"/>
        </w:rPr>
        <w:t>Society for Technical Communication</w:t>
      </w:r>
    </w:p>
    <w:p w14:paraId="0F20287E" w14:textId="3FA0F047" w:rsidR="00F50634" w:rsidRPr="00145EF8" w:rsidRDefault="00E0108A" w:rsidP="007A49EB">
      <w:pPr>
        <w:jc w:val="center"/>
        <w:rPr>
          <w:b/>
          <w:lang w:val="en-AU"/>
        </w:rPr>
      </w:pPr>
      <w:r w:rsidRPr="00145EF8">
        <w:rPr>
          <w:b/>
          <w:lang w:val="en-AU"/>
        </w:rPr>
        <w:t>Board of Directors</w:t>
      </w:r>
      <w:r w:rsidR="004845FD" w:rsidRPr="00145EF8">
        <w:rPr>
          <w:b/>
          <w:lang w:val="en-AU"/>
        </w:rPr>
        <w:t xml:space="preserve"> Meeting</w:t>
      </w:r>
      <w:r w:rsidR="00514564" w:rsidRPr="00145EF8">
        <w:rPr>
          <w:b/>
          <w:lang w:val="en-AU"/>
        </w:rPr>
        <w:t xml:space="preserve"> – Webinar</w:t>
      </w:r>
    </w:p>
    <w:p w14:paraId="5FBE2EEE" w14:textId="657F2282" w:rsidR="009B0EC0" w:rsidRPr="00145EF8" w:rsidRDefault="008B3C7C" w:rsidP="007A49EB">
      <w:pPr>
        <w:jc w:val="center"/>
        <w:rPr>
          <w:b/>
          <w:lang w:val="en-AU"/>
        </w:rPr>
      </w:pPr>
      <w:r w:rsidRPr="00145EF8">
        <w:rPr>
          <w:b/>
          <w:lang w:val="en-AU"/>
        </w:rPr>
        <w:t xml:space="preserve">27 February 2018 </w:t>
      </w:r>
      <w:r w:rsidR="003A5BAD" w:rsidRPr="00145EF8">
        <w:rPr>
          <w:b/>
          <w:lang w:val="en-AU"/>
        </w:rPr>
        <w:t>5:00-6:30 PM ES</w:t>
      </w:r>
      <w:r w:rsidRPr="00145EF8">
        <w:rPr>
          <w:b/>
          <w:lang w:val="en-AU"/>
        </w:rPr>
        <w:t>T</w:t>
      </w:r>
    </w:p>
    <w:p w14:paraId="45E7101B" w14:textId="2A0A1F3D" w:rsidR="00A32139" w:rsidRPr="00145EF8" w:rsidRDefault="00A32139" w:rsidP="00A32139">
      <w:pPr>
        <w:pStyle w:val="Heading1"/>
        <w:rPr>
          <w:lang w:val="en-AU"/>
        </w:rPr>
      </w:pPr>
      <w:r w:rsidRPr="00145EF8">
        <w:rPr>
          <w:lang w:val="en-AU"/>
        </w:rPr>
        <w:t>Attendees</w:t>
      </w:r>
    </w:p>
    <w:p w14:paraId="4C61AA55" w14:textId="3D7161C5" w:rsidR="00A32139" w:rsidRPr="00145EF8" w:rsidRDefault="00514564" w:rsidP="00A32139">
      <w:pPr>
        <w:tabs>
          <w:tab w:val="left" w:pos="1052"/>
        </w:tabs>
        <w:spacing w:after="120"/>
        <w:rPr>
          <w:lang w:val="en-AU"/>
        </w:rPr>
      </w:pPr>
      <w:r w:rsidRPr="00145EF8">
        <w:rPr>
          <w:lang w:val="en-AU"/>
        </w:rPr>
        <w:t>Board</w:t>
      </w:r>
    </w:p>
    <w:p w14:paraId="59D06681" w14:textId="7F4A8F65" w:rsidR="00A32139" w:rsidRPr="00145EF8" w:rsidRDefault="00A32139" w:rsidP="00A32139">
      <w:pPr>
        <w:numPr>
          <w:ilvl w:val="0"/>
          <w:numId w:val="25"/>
        </w:numPr>
        <w:spacing w:after="0"/>
        <w:ind w:hanging="360"/>
        <w:contextualSpacing/>
        <w:rPr>
          <w:lang w:val="en-AU"/>
        </w:rPr>
      </w:pPr>
      <w:r w:rsidRPr="00145EF8">
        <w:rPr>
          <w:lang w:val="en-AU"/>
        </w:rPr>
        <w:t>Alyssa Fox, President</w:t>
      </w:r>
    </w:p>
    <w:p w14:paraId="2AF944B9" w14:textId="0ACF9438" w:rsidR="00A32139" w:rsidRPr="00145EF8" w:rsidRDefault="00514564" w:rsidP="00A32139">
      <w:pPr>
        <w:numPr>
          <w:ilvl w:val="0"/>
          <w:numId w:val="25"/>
        </w:numPr>
        <w:spacing w:after="0"/>
        <w:ind w:hanging="360"/>
        <w:contextualSpacing/>
        <w:rPr>
          <w:lang w:val="en-AU"/>
        </w:rPr>
      </w:pPr>
      <w:r w:rsidRPr="00145EF8">
        <w:rPr>
          <w:lang w:val="en-AU"/>
        </w:rPr>
        <w:t>Jane Wilson, Vice President</w:t>
      </w:r>
    </w:p>
    <w:p w14:paraId="37CE293A" w14:textId="0AB0D2EA" w:rsidR="00A32139" w:rsidRPr="00145EF8" w:rsidRDefault="00A32139" w:rsidP="00A32139">
      <w:pPr>
        <w:numPr>
          <w:ilvl w:val="0"/>
          <w:numId w:val="25"/>
        </w:numPr>
        <w:spacing w:after="0"/>
        <w:ind w:hanging="360"/>
        <w:contextualSpacing/>
        <w:rPr>
          <w:lang w:val="en-AU"/>
        </w:rPr>
      </w:pPr>
      <w:r w:rsidRPr="00145EF8">
        <w:rPr>
          <w:lang w:val="en-AU"/>
        </w:rPr>
        <w:t>Kirsty Taylor, Secretary</w:t>
      </w:r>
    </w:p>
    <w:p w14:paraId="7B105C80" w14:textId="415B257F" w:rsidR="00A32139" w:rsidRPr="00145EF8" w:rsidRDefault="00514564" w:rsidP="00A32139">
      <w:pPr>
        <w:numPr>
          <w:ilvl w:val="0"/>
          <w:numId w:val="25"/>
        </w:numPr>
        <w:spacing w:after="0"/>
        <w:ind w:hanging="360"/>
        <w:contextualSpacing/>
        <w:rPr>
          <w:lang w:val="en-AU"/>
        </w:rPr>
      </w:pPr>
      <w:r w:rsidRPr="00145EF8">
        <w:rPr>
          <w:lang w:val="en-AU"/>
        </w:rPr>
        <w:t>James Bousquet, Treasurer</w:t>
      </w:r>
    </w:p>
    <w:p w14:paraId="3DB990D0" w14:textId="2344D707" w:rsidR="00A32139" w:rsidRPr="00145EF8" w:rsidRDefault="00A32139" w:rsidP="00A32139">
      <w:pPr>
        <w:numPr>
          <w:ilvl w:val="0"/>
          <w:numId w:val="25"/>
        </w:numPr>
        <w:spacing w:after="0"/>
        <w:ind w:hanging="360"/>
        <w:contextualSpacing/>
        <w:rPr>
          <w:lang w:val="en-AU"/>
        </w:rPr>
      </w:pPr>
      <w:r w:rsidRPr="00145EF8">
        <w:rPr>
          <w:lang w:val="en-AU"/>
        </w:rPr>
        <w:t>Adriane</w:t>
      </w:r>
      <w:r w:rsidR="00514564" w:rsidRPr="00145EF8">
        <w:rPr>
          <w:lang w:val="en-AU"/>
        </w:rPr>
        <w:t xml:space="preserve"> Hunt, Immediate Past President</w:t>
      </w:r>
    </w:p>
    <w:p w14:paraId="12F54E36" w14:textId="29F81E65" w:rsidR="00A32139" w:rsidRPr="00145EF8" w:rsidRDefault="00A32139" w:rsidP="00A32139">
      <w:pPr>
        <w:numPr>
          <w:ilvl w:val="0"/>
          <w:numId w:val="25"/>
        </w:numPr>
        <w:spacing w:after="0"/>
        <w:ind w:hanging="360"/>
        <w:contextualSpacing/>
        <w:rPr>
          <w:lang w:val="en-AU"/>
        </w:rPr>
      </w:pPr>
      <w:r w:rsidRPr="00145EF8">
        <w:rPr>
          <w:lang w:val="en-AU"/>
        </w:rPr>
        <w:t>Alisa Bonsignore, Director</w:t>
      </w:r>
    </w:p>
    <w:p w14:paraId="67C62E81" w14:textId="779AA216" w:rsidR="00A32139" w:rsidRPr="00145EF8" w:rsidRDefault="00514564" w:rsidP="00A32139">
      <w:pPr>
        <w:numPr>
          <w:ilvl w:val="0"/>
          <w:numId w:val="25"/>
        </w:numPr>
        <w:spacing w:after="0"/>
        <w:ind w:hanging="360"/>
        <w:contextualSpacing/>
        <w:rPr>
          <w:lang w:val="en-AU"/>
        </w:rPr>
      </w:pPr>
      <w:r w:rsidRPr="00145EF8">
        <w:rPr>
          <w:lang w:val="en-AU"/>
        </w:rPr>
        <w:t>Liz Herman, Director</w:t>
      </w:r>
    </w:p>
    <w:p w14:paraId="38F2F03E" w14:textId="4286F34B" w:rsidR="00A32139" w:rsidRPr="00145EF8" w:rsidRDefault="00A32139" w:rsidP="00A32139">
      <w:pPr>
        <w:numPr>
          <w:ilvl w:val="0"/>
          <w:numId w:val="25"/>
        </w:numPr>
        <w:ind w:hanging="360"/>
        <w:contextualSpacing/>
        <w:rPr>
          <w:lang w:val="en-AU"/>
        </w:rPr>
      </w:pPr>
      <w:r w:rsidRPr="00145EF8">
        <w:rPr>
          <w:lang w:val="en-AU"/>
        </w:rPr>
        <w:t>Jessie Mallory, Director</w:t>
      </w:r>
    </w:p>
    <w:p w14:paraId="5AF74B25" w14:textId="1A010968" w:rsidR="00A32139" w:rsidRPr="00145EF8" w:rsidRDefault="00A32139" w:rsidP="00A32139">
      <w:pPr>
        <w:numPr>
          <w:ilvl w:val="0"/>
          <w:numId w:val="25"/>
        </w:numPr>
        <w:ind w:hanging="360"/>
        <w:contextualSpacing/>
        <w:rPr>
          <w:lang w:val="en-AU"/>
        </w:rPr>
      </w:pPr>
      <w:r w:rsidRPr="00145EF8">
        <w:rPr>
          <w:lang w:val="en-AU"/>
        </w:rPr>
        <w:t>Robert Perry, Director</w:t>
      </w:r>
    </w:p>
    <w:p w14:paraId="5C0AB55D" w14:textId="77777777" w:rsidR="00A32139" w:rsidRPr="00145EF8" w:rsidRDefault="00A32139" w:rsidP="00A32139">
      <w:pPr>
        <w:rPr>
          <w:lang w:val="en-AU"/>
        </w:rPr>
      </w:pPr>
      <w:r w:rsidRPr="00145EF8">
        <w:rPr>
          <w:lang w:val="en-AU"/>
        </w:rPr>
        <w:t>Office</w:t>
      </w:r>
    </w:p>
    <w:p w14:paraId="21DC9258" w14:textId="1F4534B5" w:rsidR="00A32139" w:rsidRPr="00145EF8" w:rsidRDefault="00514564" w:rsidP="00A32139">
      <w:pPr>
        <w:numPr>
          <w:ilvl w:val="0"/>
          <w:numId w:val="26"/>
        </w:numPr>
        <w:ind w:hanging="360"/>
        <w:contextualSpacing/>
        <w:rPr>
          <w:lang w:val="en-AU"/>
        </w:rPr>
      </w:pPr>
      <w:r w:rsidRPr="00145EF8">
        <w:rPr>
          <w:lang w:val="en-AU"/>
        </w:rPr>
        <w:t>Liz Pohland, STC CEO</w:t>
      </w:r>
    </w:p>
    <w:p w14:paraId="1E1B5367" w14:textId="77777777" w:rsidR="00A82943" w:rsidRPr="00145EF8" w:rsidRDefault="00C42336" w:rsidP="005E3683">
      <w:pPr>
        <w:pStyle w:val="Heading1"/>
        <w:rPr>
          <w:lang w:val="en-AU"/>
        </w:rPr>
      </w:pPr>
      <w:r w:rsidRPr="00145EF8">
        <w:rPr>
          <w:lang w:val="en-AU"/>
        </w:rPr>
        <w:t>Agenda Items</w:t>
      </w:r>
    </w:p>
    <w:p w14:paraId="55E62952" w14:textId="7A244909" w:rsidR="00CE384E" w:rsidRPr="00145EF8" w:rsidRDefault="003A5BAD" w:rsidP="008B3C7C">
      <w:pPr>
        <w:pStyle w:val="ListParagraph"/>
        <w:numPr>
          <w:ilvl w:val="0"/>
          <w:numId w:val="4"/>
        </w:numPr>
        <w:rPr>
          <w:lang w:val="en-AU"/>
        </w:rPr>
      </w:pPr>
      <w:r w:rsidRPr="00145EF8">
        <w:rPr>
          <w:lang w:val="en-AU"/>
        </w:rPr>
        <w:t>5:00-5</w:t>
      </w:r>
      <w:r w:rsidR="00CE384E" w:rsidRPr="00145EF8">
        <w:rPr>
          <w:lang w:val="en-AU"/>
        </w:rPr>
        <w:t xml:space="preserve">:20 – </w:t>
      </w:r>
      <w:r w:rsidR="00235430" w:rsidRPr="00145EF8">
        <w:rPr>
          <w:lang w:val="en-AU"/>
        </w:rPr>
        <w:t>Treasurer’s re</w:t>
      </w:r>
      <w:r w:rsidR="00CE384E" w:rsidRPr="00145EF8">
        <w:rPr>
          <w:lang w:val="en-AU"/>
        </w:rPr>
        <w:t xml:space="preserve">port – </w:t>
      </w:r>
      <w:r w:rsidRPr="00145EF8">
        <w:rPr>
          <w:lang w:val="en-AU"/>
        </w:rPr>
        <w:t>James Bousquet</w:t>
      </w:r>
    </w:p>
    <w:p w14:paraId="5765DB52" w14:textId="74477946" w:rsidR="00CE384E" w:rsidRPr="00145EF8" w:rsidRDefault="003A5BAD" w:rsidP="008B3C7C">
      <w:pPr>
        <w:pStyle w:val="ListParagraph"/>
        <w:numPr>
          <w:ilvl w:val="0"/>
          <w:numId w:val="4"/>
        </w:numPr>
        <w:rPr>
          <w:lang w:val="en-AU"/>
        </w:rPr>
      </w:pPr>
      <w:r w:rsidRPr="00145EF8">
        <w:rPr>
          <w:lang w:val="en-AU"/>
        </w:rPr>
        <w:t>5:20-5</w:t>
      </w:r>
      <w:r w:rsidR="00CE384E" w:rsidRPr="00145EF8">
        <w:rPr>
          <w:lang w:val="en-AU"/>
        </w:rPr>
        <w:t xml:space="preserve">:30 – Community model task force report – Jane </w:t>
      </w:r>
      <w:r w:rsidRPr="00145EF8">
        <w:rPr>
          <w:lang w:val="en-AU"/>
        </w:rPr>
        <w:t>Wilson</w:t>
      </w:r>
    </w:p>
    <w:p w14:paraId="52D932C8" w14:textId="21C149F2" w:rsidR="008B3C7C" w:rsidRPr="00145EF8" w:rsidRDefault="003A5BAD" w:rsidP="008B3C7C">
      <w:pPr>
        <w:pStyle w:val="ListParagraph"/>
        <w:numPr>
          <w:ilvl w:val="0"/>
          <w:numId w:val="4"/>
        </w:numPr>
        <w:rPr>
          <w:lang w:val="en-AU"/>
        </w:rPr>
      </w:pPr>
      <w:r w:rsidRPr="00145EF8">
        <w:rPr>
          <w:lang w:val="en-AU"/>
        </w:rPr>
        <w:t>5:30-5</w:t>
      </w:r>
      <w:r w:rsidR="00EA063A" w:rsidRPr="00145EF8">
        <w:rPr>
          <w:lang w:val="en-AU"/>
        </w:rPr>
        <w:t>:40</w:t>
      </w:r>
      <w:r w:rsidR="008B3C7C" w:rsidRPr="00145EF8">
        <w:rPr>
          <w:lang w:val="en-AU"/>
        </w:rPr>
        <w:t xml:space="preserve"> – Academic task force report – Alan Houser</w:t>
      </w:r>
    </w:p>
    <w:p w14:paraId="35E7241E" w14:textId="6FFC363C" w:rsidR="00EA063A" w:rsidRPr="00145EF8" w:rsidRDefault="003A5BAD" w:rsidP="008B3C7C">
      <w:pPr>
        <w:pStyle w:val="ListParagraph"/>
        <w:numPr>
          <w:ilvl w:val="0"/>
          <w:numId w:val="4"/>
        </w:numPr>
        <w:rPr>
          <w:lang w:val="en-AU"/>
        </w:rPr>
      </w:pPr>
      <w:r w:rsidRPr="00145EF8">
        <w:rPr>
          <w:lang w:val="en-AU"/>
        </w:rPr>
        <w:t>5:40-5</w:t>
      </w:r>
      <w:r w:rsidR="00EA063A" w:rsidRPr="00145EF8">
        <w:rPr>
          <w:lang w:val="en-AU"/>
        </w:rPr>
        <w:t>:45 – CAA vote</w:t>
      </w:r>
    </w:p>
    <w:p w14:paraId="47A5FE83" w14:textId="07DF8500" w:rsidR="00496FE3" w:rsidRPr="00145EF8" w:rsidRDefault="003A5BAD" w:rsidP="008B3C7C">
      <w:pPr>
        <w:pStyle w:val="ListParagraph"/>
        <w:numPr>
          <w:ilvl w:val="0"/>
          <w:numId w:val="4"/>
        </w:numPr>
        <w:rPr>
          <w:lang w:val="en-AU"/>
        </w:rPr>
      </w:pPr>
      <w:r w:rsidRPr="00145EF8">
        <w:rPr>
          <w:lang w:val="en-AU"/>
        </w:rPr>
        <w:t>5:45-6</w:t>
      </w:r>
      <w:r w:rsidR="00CE384E" w:rsidRPr="00145EF8">
        <w:rPr>
          <w:lang w:val="en-AU"/>
        </w:rPr>
        <w:t>:00 – CEO report – Liz Pohland</w:t>
      </w:r>
    </w:p>
    <w:p w14:paraId="581A01D5" w14:textId="20FF9EDF" w:rsidR="00CE384E" w:rsidRPr="00145EF8" w:rsidRDefault="003A5BAD" w:rsidP="008B3C7C">
      <w:pPr>
        <w:pStyle w:val="ListParagraph"/>
        <w:numPr>
          <w:ilvl w:val="0"/>
          <w:numId w:val="4"/>
        </w:numPr>
        <w:rPr>
          <w:lang w:val="en-AU"/>
        </w:rPr>
      </w:pPr>
      <w:r w:rsidRPr="00145EF8">
        <w:rPr>
          <w:lang w:val="en-AU"/>
        </w:rPr>
        <w:t>6:00-6:30 – CAC report – Liz Herman</w:t>
      </w:r>
    </w:p>
    <w:p w14:paraId="50E19FF8" w14:textId="7F1FAE47" w:rsidR="00CE384E" w:rsidRPr="00145EF8" w:rsidRDefault="00CE384E" w:rsidP="00CE384E">
      <w:pPr>
        <w:pStyle w:val="ListParagraph"/>
        <w:numPr>
          <w:ilvl w:val="1"/>
          <w:numId w:val="4"/>
        </w:numPr>
        <w:rPr>
          <w:lang w:val="en-AU"/>
        </w:rPr>
      </w:pPr>
      <w:r w:rsidRPr="00145EF8">
        <w:rPr>
          <w:lang w:val="en-AU"/>
        </w:rPr>
        <w:t>Update on Leadership Program</w:t>
      </w:r>
    </w:p>
    <w:p w14:paraId="7D6DD07A" w14:textId="059752C9" w:rsidR="00CE384E" w:rsidRPr="00145EF8" w:rsidRDefault="00CE384E" w:rsidP="00CE384E">
      <w:pPr>
        <w:pStyle w:val="ListParagraph"/>
        <w:numPr>
          <w:ilvl w:val="1"/>
          <w:numId w:val="4"/>
        </w:numPr>
        <w:rPr>
          <w:lang w:val="en-AU"/>
        </w:rPr>
      </w:pPr>
      <w:r w:rsidRPr="00145EF8">
        <w:rPr>
          <w:lang w:val="en-AU"/>
        </w:rPr>
        <w:t>Update on SIG activity investigation (beyond just sending leaders to summit)</w:t>
      </w:r>
    </w:p>
    <w:p w14:paraId="19F5CBC7" w14:textId="194F930F" w:rsidR="00CE384E" w:rsidRPr="00145EF8" w:rsidRDefault="00CE384E" w:rsidP="00CE384E">
      <w:pPr>
        <w:pStyle w:val="ListParagraph"/>
        <w:numPr>
          <w:ilvl w:val="1"/>
          <w:numId w:val="4"/>
        </w:numPr>
        <w:rPr>
          <w:lang w:val="en-AU"/>
        </w:rPr>
      </w:pPr>
      <w:r w:rsidRPr="00145EF8">
        <w:rPr>
          <w:lang w:val="en-AU"/>
        </w:rPr>
        <w:t>Orlando Central Florida name and structure</w:t>
      </w:r>
    </w:p>
    <w:p w14:paraId="615D359C" w14:textId="1AF84DD7" w:rsidR="00A32139" w:rsidRPr="00145EF8" w:rsidRDefault="00A32139" w:rsidP="006B2E55">
      <w:pPr>
        <w:rPr>
          <w:lang w:val="en-AU"/>
        </w:rPr>
      </w:pPr>
      <w:r w:rsidRPr="00145EF8">
        <w:rPr>
          <w:lang w:val="en-AU"/>
        </w:rPr>
        <w:lastRenderedPageBreak/>
        <w:t xml:space="preserve">The meeting was called to order at </w:t>
      </w:r>
      <w:proofErr w:type="spellStart"/>
      <w:r w:rsidR="00514564" w:rsidRPr="00145EF8">
        <w:rPr>
          <w:lang w:val="en-AU"/>
        </w:rPr>
        <w:t>5pm</w:t>
      </w:r>
      <w:proofErr w:type="spellEnd"/>
      <w:r w:rsidRPr="00145EF8">
        <w:rPr>
          <w:lang w:val="en-AU"/>
        </w:rPr>
        <w:t xml:space="preserve">. A quorum was established. The agenda was approved. </w:t>
      </w:r>
    </w:p>
    <w:p w14:paraId="236C49C5" w14:textId="3829F020" w:rsidR="00A32139" w:rsidRPr="00145EF8" w:rsidRDefault="00A32139" w:rsidP="00A32139">
      <w:pPr>
        <w:pStyle w:val="Heading1"/>
        <w:rPr>
          <w:lang w:val="en-AU"/>
        </w:rPr>
      </w:pPr>
      <w:r w:rsidRPr="00145EF8">
        <w:rPr>
          <w:lang w:val="en-AU"/>
        </w:rPr>
        <w:t>Treasurer’s Report</w:t>
      </w:r>
    </w:p>
    <w:p w14:paraId="22191AE8" w14:textId="42CEDFF0" w:rsidR="00A32139" w:rsidRPr="00145EF8" w:rsidRDefault="00194990" w:rsidP="006B2E55">
      <w:pPr>
        <w:rPr>
          <w:lang w:val="en-AU"/>
        </w:rPr>
      </w:pPr>
      <w:r w:rsidRPr="00145EF8">
        <w:rPr>
          <w:lang w:val="en-AU"/>
        </w:rPr>
        <w:t>Mr Bousquet presented the Nov</w:t>
      </w:r>
      <w:r w:rsidR="00514564" w:rsidRPr="00145EF8">
        <w:rPr>
          <w:lang w:val="en-AU"/>
        </w:rPr>
        <w:t>ember</w:t>
      </w:r>
      <w:r w:rsidRPr="00145EF8">
        <w:rPr>
          <w:lang w:val="en-AU"/>
        </w:rPr>
        <w:t xml:space="preserve"> financial report. </w:t>
      </w:r>
    </w:p>
    <w:p w14:paraId="567D554E" w14:textId="7A22E137" w:rsidR="00194990" w:rsidRPr="00145EF8" w:rsidRDefault="00514564" w:rsidP="006B2E55">
      <w:pPr>
        <w:rPr>
          <w:lang w:val="en-AU"/>
        </w:rPr>
      </w:pPr>
      <w:r w:rsidRPr="00145EF8">
        <w:rPr>
          <w:lang w:val="en-AU"/>
        </w:rPr>
        <w:t xml:space="preserve">Mr Perry joined the meeting at </w:t>
      </w:r>
      <w:proofErr w:type="spellStart"/>
      <w:r w:rsidRPr="00145EF8">
        <w:rPr>
          <w:lang w:val="en-AU"/>
        </w:rPr>
        <w:t>5:02p</w:t>
      </w:r>
      <w:r w:rsidR="00194990" w:rsidRPr="00145EF8">
        <w:rPr>
          <w:lang w:val="en-AU"/>
        </w:rPr>
        <w:t>m</w:t>
      </w:r>
      <w:proofErr w:type="spellEnd"/>
      <w:r w:rsidR="00194990" w:rsidRPr="00145EF8">
        <w:rPr>
          <w:lang w:val="en-AU"/>
        </w:rPr>
        <w:t xml:space="preserve">. </w:t>
      </w:r>
    </w:p>
    <w:p w14:paraId="755FCF76" w14:textId="59B1BD03" w:rsidR="00194990" w:rsidRPr="00145EF8" w:rsidRDefault="00514564" w:rsidP="006B2E55">
      <w:pPr>
        <w:rPr>
          <w:lang w:val="en-AU"/>
        </w:rPr>
      </w:pPr>
      <w:r w:rsidRPr="00145EF8">
        <w:rPr>
          <w:lang w:val="en-AU"/>
        </w:rPr>
        <w:t xml:space="preserve">In November, cash is back into six figures. Total assets $653,823. </w:t>
      </w:r>
      <w:r w:rsidR="00194990" w:rsidRPr="00145EF8">
        <w:rPr>
          <w:lang w:val="en-AU"/>
        </w:rPr>
        <w:t>Total liabilities increased to $764,222</w:t>
      </w:r>
      <w:r w:rsidRPr="00145EF8">
        <w:rPr>
          <w:lang w:val="en-AU"/>
        </w:rPr>
        <w:t xml:space="preserve"> (higher than Nov 2016)</w:t>
      </w:r>
      <w:r w:rsidR="00194990" w:rsidRPr="00145EF8">
        <w:rPr>
          <w:lang w:val="en-AU"/>
        </w:rPr>
        <w:t xml:space="preserve">. Total net assets </w:t>
      </w:r>
      <w:r w:rsidRPr="00145EF8">
        <w:rPr>
          <w:lang w:val="en-AU"/>
        </w:rPr>
        <w:t xml:space="preserve">is -$110,400, which is </w:t>
      </w:r>
      <w:r w:rsidR="00194990" w:rsidRPr="00145EF8">
        <w:rPr>
          <w:lang w:val="en-AU"/>
        </w:rPr>
        <w:t xml:space="preserve">worse than 2016. </w:t>
      </w:r>
      <w:r w:rsidRPr="00145EF8">
        <w:rPr>
          <w:lang w:val="en-AU"/>
        </w:rPr>
        <w:t>There are s</w:t>
      </w:r>
      <w:r w:rsidR="00194990" w:rsidRPr="00145EF8">
        <w:rPr>
          <w:lang w:val="en-AU"/>
        </w:rPr>
        <w:t xml:space="preserve">ome possible accounting changes </w:t>
      </w:r>
      <w:r w:rsidRPr="00145EF8">
        <w:rPr>
          <w:lang w:val="en-AU"/>
        </w:rPr>
        <w:t xml:space="preserve">that add to the </w:t>
      </w:r>
      <w:r w:rsidR="00194990" w:rsidRPr="00145EF8">
        <w:rPr>
          <w:lang w:val="en-AU"/>
        </w:rPr>
        <w:t xml:space="preserve">difference between Nov 2016 and Nov 2017. </w:t>
      </w:r>
    </w:p>
    <w:p w14:paraId="50D5FB41" w14:textId="7530FA51" w:rsidR="00194990" w:rsidRPr="00145EF8" w:rsidRDefault="00514564" w:rsidP="006B2E55">
      <w:pPr>
        <w:rPr>
          <w:lang w:val="en-AU"/>
        </w:rPr>
      </w:pPr>
      <w:r w:rsidRPr="00145EF8">
        <w:rPr>
          <w:lang w:val="en-AU"/>
        </w:rPr>
        <w:t>Revenue – E</w:t>
      </w:r>
      <w:r w:rsidR="00194990" w:rsidRPr="00145EF8">
        <w:rPr>
          <w:lang w:val="en-AU"/>
        </w:rPr>
        <w:t xml:space="preserve">ducation was slightly behind budget, Membership dues </w:t>
      </w:r>
      <w:r w:rsidRPr="00145EF8">
        <w:rPr>
          <w:lang w:val="en-AU"/>
        </w:rPr>
        <w:t xml:space="preserve">are </w:t>
      </w:r>
      <w:r w:rsidR="00194990" w:rsidRPr="00145EF8">
        <w:rPr>
          <w:lang w:val="en-AU"/>
        </w:rPr>
        <w:t>over $</w:t>
      </w:r>
      <w:proofErr w:type="spellStart"/>
      <w:r w:rsidR="00194990" w:rsidRPr="00145EF8">
        <w:rPr>
          <w:lang w:val="en-AU"/>
        </w:rPr>
        <w:t>200k</w:t>
      </w:r>
      <w:proofErr w:type="spellEnd"/>
      <w:r w:rsidR="00194990" w:rsidRPr="00145EF8">
        <w:rPr>
          <w:lang w:val="en-AU"/>
        </w:rPr>
        <w:t xml:space="preserve"> behind budget. </w:t>
      </w:r>
    </w:p>
    <w:p w14:paraId="223CFDBA" w14:textId="5FBC3675" w:rsidR="00194990" w:rsidRPr="00145EF8" w:rsidRDefault="00514564" w:rsidP="006B2E55">
      <w:pPr>
        <w:rPr>
          <w:lang w:val="en-AU"/>
        </w:rPr>
      </w:pPr>
      <w:r w:rsidRPr="00145EF8">
        <w:rPr>
          <w:lang w:val="en-AU"/>
        </w:rPr>
        <w:t>Expenses – personnel continues to be</w:t>
      </w:r>
      <w:r w:rsidR="00194990" w:rsidRPr="00145EF8">
        <w:rPr>
          <w:lang w:val="en-AU"/>
        </w:rPr>
        <w:t xml:space="preserve"> the largest expense. There were fewer staff in 2017, so the expenses were favourable against budget. Variance to YTD budget was also favourable. </w:t>
      </w:r>
      <w:r w:rsidRPr="00145EF8">
        <w:rPr>
          <w:lang w:val="en-AU"/>
        </w:rPr>
        <w:t>The lower personnel costs more than offset</w:t>
      </w:r>
      <w:r w:rsidR="00194990" w:rsidRPr="00145EF8">
        <w:rPr>
          <w:lang w:val="en-AU"/>
        </w:rPr>
        <w:t xml:space="preserve"> the worsening revenue variance. </w:t>
      </w:r>
    </w:p>
    <w:p w14:paraId="33102085" w14:textId="32733E06" w:rsidR="00514564" w:rsidRPr="00145EF8" w:rsidRDefault="00514564" w:rsidP="006B2E55">
      <w:pPr>
        <w:rPr>
          <w:lang w:val="en-AU"/>
        </w:rPr>
      </w:pPr>
      <w:r w:rsidRPr="00145EF8">
        <w:rPr>
          <w:lang w:val="en-AU"/>
        </w:rPr>
        <w:t xml:space="preserve">Ms Hunt joined the meeting at </w:t>
      </w:r>
      <w:proofErr w:type="spellStart"/>
      <w:r w:rsidRPr="00145EF8">
        <w:rPr>
          <w:lang w:val="en-AU"/>
        </w:rPr>
        <w:t>5:08pm</w:t>
      </w:r>
      <w:proofErr w:type="spellEnd"/>
      <w:r w:rsidRPr="00145EF8">
        <w:rPr>
          <w:lang w:val="en-AU"/>
        </w:rPr>
        <w:t>.</w:t>
      </w:r>
    </w:p>
    <w:p w14:paraId="7501DCDD" w14:textId="662DC215" w:rsidR="00194990" w:rsidRPr="00145EF8" w:rsidRDefault="00194990" w:rsidP="006B2E55">
      <w:pPr>
        <w:rPr>
          <w:lang w:val="en-AU"/>
        </w:rPr>
      </w:pPr>
      <w:r w:rsidRPr="00145EF8">
        <w:rPr>
          <w:lang w:val="en-AU"/>
        </w:rPr>
        <w:t>Total change in net assets end Nov $66,367</w:t>
      </w:r>
      <w:r w:rsidR="00514564" w:rsidRPr="00145EF8">
        <w:rPr>
          <w:lang w:val="en-AU"/>
        </w:rPr>
        <w:t xml:space="preserve"> (budget was $79,472)</w:t>
      </w:r>
      <w:r w:rsidRPr="00145EF8">
        <w:rPr>
          <w:lang w:val="en-AU"/>
        </w:rPr>
        <w:t xml:space="preserve">. </w:t>
      </w:r>
      <w:r w:rsidR="00514564" w:rsidRPr="00145EF8">
        <w:rPr>
          <w:lang w:val="en-AU"/>
        </w:rPr>
        <w:t xml:space="preserve">That is </w:t>
      </w:r>
      <w:r w:rsidRPr="00145EF8">
        <w:rPr>
          <w:lang w:val="en-AU"/>
        </w:rPr>
        <w:t>$</w:t>
      </w:r>
      <w:proofErr w:type="spellStart"/>
      <w:r w:rsidRPr="00145EF8">
        <w:rPr>
          <w:lang w:val="en-AU"/>
        </w:rPr>
        <w:t>138k</w:t>
      </w:r>
      <w:proofErr w:type="spellEnd"/>
      <w:r w:rsidRPr="00145EF8">
        <w:rPr>
          <w:lang w:val="en-AU"/>
        </w:rPr>
        <w:t xml:space="preserve"> better</w:t>
      </w:r>
      <w:r w:rsidR="00514564" w:rsidRPr="00145EF8">
        <w:rPr>
          <w:lang w:val="en-AU"/>
        </w:rPr>
        <w:t xml:space="preserve"> than Nov 2016. </w:t>
      </w:r>
    </w:p>
    <w:p w14:paraId="357B2C0E" w14:textId="678D93D9" w:rsidR="00194990" w:rsidRPr="00145EF8" w:rsidRDefault="00194990" w:rsidP="006B2E55">
      <w:pPr>
        <w:rPr>
          <w:i/>
          <w:lang w:val="en-AU"/>
        </w:rPr>
      </w:pPr>
      <w:r w:rsidRPr="00145EF8">
        <w:rPr>
          <w:i/>
          <w:lang w:val="en-AU"/>
        </w:rPr>
        <w:t xml:space="preserve">Move that the board accepts the financial report for November 2017. </w:t>
      </w:r>
    </w:p>
    <w:p w14:paraId="0008AAD0" w14:textId="3D6DE511" w:rsidR="00194990" w:rsidRPr="00145EF8" w:rsidRDefault="00194990" w:rsidP="006B2E55">
      <w:pPr>
        <w:rPr>
          <w:i/>
          <w:lang w:val="en-AU"/>
        </w:rPr>
      </w:pPr>
      <w:r w:rsidRPr="00145EF8">
        <w:rPr>
          <w:i/>
          <w:lang w:val="en-AU"/>
        </w:rPr>
        <w:t xml:space="preserve">The motion was seconded. The motion passed. </w:t>
      </w:r>
    </w:p>
    <w:p w14:paraId="10CE2E61" w14:textId="1D1E54A7" w:rsidR="00194990" w:rsidRPr="00145EF8" w:rsidRDefault="00194990" w:rsidP="006B2E55">
      <w:pPr>
        <w:rPr>
          <w:lang w:val="en-AU"/>
        </w:rPr>
      </w:pPr>
      <w:r w:rsidRPr="00145EF8">
        <w:rPr>
          <w:lang w:val="en-AU"/>
        </w:rPr>
        <w:t xml:space="preserve">Mr Bousquet presented the December 2017 financial statements. </w:t>
      </w:r>
      <w:r w:rsidR="00514564" w:rsidRPr="00145EF8">
        <w:rPr>
          <w:lang w:val="en-AU"/>
        </w:rPr>
        <w:t xml:space="preserve">These details include the full  12-month period, but they are not the </w:t>
      </w:r>
      <w:r w:rsidR="00145EF8">
        <w:rPr>
          <w:lang w:val="en-AU"/>
        </w:rPr>
        <w:t>finalis</w:t>
      </w:r>
      <w:r w:rsidR="00514564" w:rsidRPr="00145EF8">
        <w:rPr>
          <w:lang w:val="en-AU"/>
        </w:rPr>
        <w:t xml:space="preserve">ed statements for the year. </w:t>
      </w:r>
    </w:p>
    <w:p w14:paraId="5B962359" w14:textId="7DF1E637" w:rsidR="00D55223" w:rsidRPr="00145EF8" w:rsidRDefault="00D55223" w:rsidP="006B2E55">
      <w:pPr>
        <w:rPr>
          <w:lang w:val="en-AU"/>
        </w:rPr>
      </w:pPr>
      <w:r w:rsidRPr="00145EF8">
        <w:rPr>
          <w:lang w:val="en-AU"/>
        </w:rPr>
        <w:t>Assets – cash is higher, investments continue to grow. Total assets $749</w:t>
      </w:r>
      <w:r w:rsidR="00145EF8">
        <w:rPr>
          <w:lang w:val="en-AU"/>
        </w:rPr>
        <w:t>,219</w:t>
      </w:r>
      <w:r w:rsidRPr="00145EF8">
        <w:rPr>
          <w:lang w:val="en-AU"/>
        </w:rPr>
        <w:t xml:space="preserve">. </w:t>
      </w:r>
    </w:p>
    <w:p w14:paraId="403CD8CA" w14:textId="239F58DD" w:rsidR="00D55223" w:rsidRPr="00145EF8" w:rsidRDefault="00145EF8" w:rsidP="006B2E55">
      <w:pPr>
        <w:rPr>
          <w:lang w:val="en-AU"/>
        </w:rPr>
      </w:pPr>
      <w:r>
        <w:rPr>
          <w:lang w:val="en-AU"/>
        </w:rPr>
        <w:t>Liabiliti</w:t>
      </w:r>
      <w:r w:rsidR="0030617F">
        <w:rPr>
          <w:lang w:val="en-AU"/>
        </w:rPr>
        <w:t>es – i</w:t>
      </w:r>
      <w:r w:rsidR="00D55223" w:rsidRPr="00145EF8">
        <w:rPr>
          <w:lang w:val="en-AU"/>
        </w:rPr>
        <w:t xml:space="preserve">ncorrectly coded </w:t>
      </w:r>
      <w:proofErr w:type="spellStart"/>
      <w:r w:rsidR="00D55223" w:rsidRPr="00145EF8">
        <w:rPr>
          <w:lang w:val="en-AU"/>
        </w:rPr>
        <w:t>iMIS</w:t>
      </w:r>
      <w:proofErr w:type="spellEnd"/>
      <w:r w:rsidR="00D55223" w:rsidRPr="00145EF8">
        <w:rPr>
          <w:lang w:val="en-AU"/>
        </w:rPr>
        <w:t xml:space="preserve"> deposits grew slightly (</w:t>
      </w:r>
      <w:r>
        <w:rPr>
          <w:lang w:val="en-AU"/>
        </w:rPr>
        <w:t xml:space="preserve">these deposits </w:t>
      </w:r>
      <w:r w:rsidR="00D55223" w:rsidRPr="00145EF8">
        <w:rPr>
          <w:lang w:val="en-AU"/>
        </w:rPr>
        <w:t>could help</w:t>
      </w:r>
      <w:r>
        <w:rPr>
          <w:lang w:val="en-AU"/>
        </w:rPr>
        <w:t xml:space="preserve"> the</w:t>
      </w:r>
      <w:r w:rsidR="00D55223" w:rsidRPr="00145EF8">
        <w:rPr>
          <w:lang w:val="en-AU"/>
        </w:rPr>
        <w:t xml:space="preserve"> bottom line when they are coded correctly). Total </w:t>
      </w:r>
      <w:r>
        <w:rPr>
          <w:lang w:val="en-AU"/>
        </w:rPr>
        <w:t>l</w:t>
      </w:r>
      <w:r w:rsidR="00D55223" w:rsidRPr="00145EF8">
        <w:rPr>
          <w:lang w:val="en-AU"/>
        </w:rPr>
        <w:t xml:space="preserve">iabilities </w:t>
      </w:r>
      <w:r>
        <w:rPr>
          <w:lang w:val="en-AU"/>
        </w:rPr>
        <w:t xml:space="preserve">is $888,603. Total net assets </w:t>
      </w:r>
      <w:r w:rsidR="00D55223" w:rsidRPr="00145EF8">
        <w:rPr>
          <w:lang w:val="en-AU"/>
        </w:rPr>
        <w:t>worsened again in Dec</w:t>
      </w:r>
      <w:r>
        <w:rPr>
          <w:lang w:val="en-AU"/>
        </w:rPr>
        <w:t>ember, -</w:t>
      </w:r>
      <w:r w:rsidR="00D55223" w:rsidRPr="00145EF8">
        <w:rPr>
          <w:lang w:val="en-AU"/>
        </w:rPr>
        <w:t xml:space="preserve">$139,384. </w:t>
      </w:r>
      <w:r w:rsidR="005B2BC4">
        <w:rPr>
          <w:lang w:val="en-AU"/>
        </w:rPr>
        <w:t>This is b</w:t>
      </w:r>
      <w:r w:rsidR="00D55223" w:rsidRPr="00145EF8">
        <w:rPr>
          <w:lang w:val="en-AU"/>
        </w:rPr>
        <w:t xml:space="preserve">etter than last year, but still negative. </w:t>
      </w:r>
      <w:r w:rsidR="005B2BC4">
        <w:rPr>
          <w:lang w:val="en-AU"/>
        </w:rPr>
        <w:t>If we look at t</w:t>
      </w:r>
      <w:r w:rsidR="00D55223" w:rsidRPr="00145EF8">
        <w:rPr>
          <w:lang w:val="en-AU"/>
        </w:rPr>
        <w:t>otal net assets by month</w:t>
      </w:r>
      <w:r w:rsidR="005B2BC4">
        <w:rPr>
          <w:lang w:val="en-AU"/>
        </w:rPr>
        <w:t xml:space="preserve">, it’s better than </w:t>
      </w:r>
      <w:r w:rsidR="00D55223" w:rsidRPr="00145EF8">
        <w:rPr>
          <w:lang w:val="en-AU"/>
        </w:rPr>
        <w:t xml:space="preserve">2016, but still negative and trending downwards. </w:t>
      </w:r>
      <w:r w:rsidR="005B2BC4">
        <w:rPr>
          <w:lang w:val="en-AU"/>
        </w:rPr>
        <w:t>That t</w:t>
      </w:r>
      <w:r w:rsidR="00D55223" w:rsidRPr="00145EF8">
        <w:rPr>
          <w:lang w:val="en-AU"/>
        </w:rPr>
        <w:t>ends to be normal for this time</w:t>
      </w:r>
      <w:r w:rsidR="005B2BC4">
        <w:rPr>
          <w:lang w:val="en-AU"/>
        </w:rPr>
        <w:t xml:space="preserve"> </w:t>
      </w:r>
      <w:r w:rsidR="00D55223" w:rsidRPr="00145EF8">
        <w:rPr>
          <w:lang w:val="en-AU"/>
        </w:rPr>
        <w:t xml:space="preserve">of year. </w:t>
      </w:r>
    </w:p>
    <w:p w14:paraId="3AB67CF2" w14:textId="0650F7ED" w:rsidR="00D55223" w:rsidRPr="00145EF8" w:rsidRDefault="005B2BC4" w:rsidP="006B2E55">
      <w:pPr>
        <w:rPr>
          <w:lang w:val="en-AU"/>
        </w:rPr>
      </w:pPr>
      <w:r>
        <w:rPr>
          <w:lang w:val="en-AU"/>
        </w:rPr>
        <w:t>Education r</w:t>
      </w:r>
      <w:r w:rsidR="00D55223" w:rsidRPr="00145EF8">
        <w:rPr>
          <w:lang w:val="en-AU"/>
        </w:rPr>
        <w:t xml:space="preserve">evenue </w:t>
      </w:r>
      <w:r>
        <w:rPr>
          <w:lang w:val="en-AU"/>
        </w:rPr>
        <w:t xml:space="preserve">at the end of December was </w:t>
      </w:r>
      <w:r w:rsidR="00D55223" w:rsidRPr="00145EF8">
        <w:rPr>
          <w:lang w:val="en-AU"/>
        </w:rPr>
        <w:t>showing as $</w:t>
      </w:r>
      <w:proofErr w:type="spellStart"/>
      <w:r w:rsidR="00D55223" w:rsidRPr="00145EF8">
        <w:rPr>
          <w:lang w:val="en-AU"/>
        </w:rPr>
        <w:t>10k</w:t>
      </w:r>
      <w:proofErr w:type="spellEnd"/>
      <w:r w:rsidR="00D55223" w:rsidRPr="00145EF8">
        <w:rPr>
          <w:lang w:val="en-AU"/>
        </w:rPr>
        <w:t xml:space="preserve"> below budget. </w:t>
      </w:r>
      <w:proofErr w:type="spellStart"/>
      <w:r w:rsidR="00D55223" w:rsidRPr="00145EF8">
        <w:rPr>
          <w:lang w:val="en-AU"/>
        </w:rPr>
        <w:t>iMIS</w:t>
      </w:r>
      <w:proofErr w:type="spellEnd"/>
      <w:r w:rsidR="00D55223" w:rsidRPr="00145EF8">
        <w:rPr>
          <w:lang w:val="en-AU"/>
        </w:rPr>
        <w:t xml:space="preserve"> pre-paid corrections may be webinar revenue, and </w:t>
      </w:r>
      <w:r>
        <w:rPr>
          <w:lang w:val="en-AU"/>
        </w:rPr>
        <w:t xml:space="preserve">are likely to be adjusted, and the </w:t>
      </w:r>
      <w:r w:rsidR="00D55223" w:rsidRPr="00145EF8">
        <w:rPr>
          <w:lang w:val="en-AU"/>
        </w:rPr>
        <w:t xml:space="preserve">budget has been hit on education. Membership revenue </w:t>
      </w:r>
      <w:r>
        <w:rPr>
          <w:lang w:val="en-AU"/>
        </w:rPr>
        <w:t>is $</w:t>
      </w:r>
      <w:proofErr w:type="spellStart"/>
      <w:r>
        <w:rPr>
          <w:lang w:val="en-AU"/>
        </w:rPr>
        <w:t>200k</w:t>
      </w:r>
      <w:proofErr w:type="spellEnd"/>
      <w:r>
        <w:rPr>
          <w:lang w:val="en-AU"/>
        </w:rPr>
        <w:t xml:space="preserve"> below budget. P</w:t>
      </w:r>
      <w:r w:rsidR="00D55223" w:rsidRPr="00145EF8">
        <w:rPr>
          <w:lang w:val="en-AU"/>
        </w:rPr>
        <w:t>r</w:t>
      </w:r>
      <w:r>
        <w:rPr>
          <w:lang w:val="en-AU"/>
        </w:rPr>
        <w:t>e</w:t>
      </w:r>
      <w:r w:rsidR="00D55223" w:rsidRPr="00145EF8">
        <w:rPr>
          <w:lang w:val="en-AU"/>
        </w:rPr>
        <w:t>liminary total rev</w:t>
      </w:r>
      <w:r>
        <w:rPr>
          <w:lang w:val="en-AU"/>
        </w:rPr>
        <w:t>enue</w:t>
      </w:r>
      <w:r w:rsidR="00D55223" w:rsidRPr="00145EF8">
        <w:rPr>
          <w:lang w:val="en-AU"/>
        </w:rPr>
        <w:t xml:space="preserve"> for 2017 $1,856,452. $</w:t>
      </w:r>
      <w:proofErr w:type="spellStart"/>
      <w:r w:rsidR="00D55223" w:rsidRPr="00145EF8">
        <w:rPr>
          <w:lang w:val="en-AU"/>
        </w:rPr>
        <w:t>270k</w:t>
      </w:r>
      <w:proofErr w:type="spellEnd"/>
      <w:r w:rsidR="00D55223" w:rsidRPr="00145EF8">
        <w:rPr>
          <w:lang w:val="en-AU"/>
        </w:rPr>
        <w:t xml:space="preserve"> worse than 2016, and worse than budget. </w:t>
      </w:r>
    </w:p>
    <w:p w14:paraId="35BA0353" w14:textId="3914C6B8" w:rsidR="00D55223" w:rsidRPr="00145EF8" w:rsidRDefault="005B2BC4" w:rsidP="006B2E55">
      <w:pPr>
        <w:rPr>
          <w:lang w:val="en-AU"/>
        </w:rPr>
      </w:pPr>
      <w:r>
        <w:rPr>
          <w:lang w:val="en-AU"/>
        </w:rPr>
        <w:t>The variance in expenses continued to grow. There were significant invoices at year-</w:t>
      </w:r>
      <w:r w:rsidR="00D55223" w:rsidRPr="00145EF8">
        <w:rPr>
          <w:lang w:val="en-AU"/>
        </w:rPr>
        <w:t>end. Prelim</w:t>
      </w:r>
      <w:r>
        <w:rPr>
          <w:lang w:val="en-AU"/>
        </w:rPr>
        <w:t>inary</w:t>
      </w:r>
      <w:r w:rsidR="00D55223" w:rsidRPr="00145EF8">
        <w:rPr>
          <w:lang w:val="en-AU"/>
        </w:rPr>
        <w:t xml:space="preserve"> total expenses for year end </w:t>
      </w:r>
      <w:r>
        <w:rPr>
          <w:lang w:val="en-AU"/>
        </w:rPr>
        <w:t>is $1.874,302</w:t>
      </w:r>
      <w:r w:rsidR="00D55223" w:rsidRPr="00145EF8">
        <w:rPr>
          <w:lang w:val="en-AU"/>
        </w:rPr>
        <w:t xml:space="preserve">; lower than 2016 and lower than budget. </w:t>
      </w:r>
      <w:r>
        <w:rPr>
          <w:lang w:val="en-AU"/>
        </w:rPr>
        <w:lastRenderedPageBreak/>
        <w:t xml:space="preserve">The biggest saving in expenses has been in </w:t>
      </w:r>
      <w:r w:rsidR="00D55223" w:rsidRPr="00145EF8">
        <w:rPr>
          <w:lang w:val="en-AU"/>
        </w:rPr>
        <w:t>personnel, community dues budgeting, internet</w:t>
      </w:r>
      <w:r>
        <w:rPr>
          <w:lang w:val="en-AU"/>
        </w:rPr>
        <w:t xml:space="preserve"> costs</w:t>
      </w:r>
      <w:r w:rsidR="00D55223" w:rsidRPr="00145EF8">
        <w:rPr>
          <w:lang w:val="en-AU"/>
        </w:rPr>
        <w:t xml:space="preserve">, </w:t>
      </w:r>
      <w:r>
        <w:rPr>
          <w:lang w:val="en-AU"/>
        </w:rPr>
        <w:t xml:space="preserve">and </w:t>
      </w:r>
      <w:r w:rsidR="00D55223" w:rsidRPr="00145EF8">
        <w:rPr>
          <w:lang w:val="en-AU"/>
        </w:rPr>
        <w:t>professional fees.</w:t>
      </w:r>
    </w:p>
    <w:p w14:paraId="22F76F10" w14:textId="2D5A4032" w:rsidR="00D55223" w:rsidRPr="00145EF8" w:rsidRDefault="00D55223" w:rsidP="00D55223">
      <w:pPr>
        <w:tabs>
          <w:tab w:val="left" w:pos="6779"/>
        </w:tabs>
        <w:rPr>
          <w:lang w:val="en-AU"/>
        </w:rPr>
      </w:pPr>
      <w:r w:rsidRPr="00145EF8">
        <w:rPr>
          <w:lang w:val="en-AU"/>
        </w:rPr>
        <w:t xml:space="preserve">Operating change in net assets </w:t>
      </w:r>
      <w:r w:rsidR="005B2BC4">
        <w:rPr>
          <w:lang w:val="en-AU"/>
        </w:rPr>
        <w:t>is -$17,850</w:t>
      </w:r>
      <w:r w:rsidRPr="00145EF8">
        <w:rPr>
          <w:lang w:val="en-AU"/>
        </w:rPr>
        <w:t xml:space="preserve">. </w:t>
      </w:r>
      <w:r w:rsidR="005B2BC4">
        <w:rPr>
          <w:lang w:val="en-AU"/>
        </w:rPr>
        <w:t>Total change in net assets is bolstered by the investment portfolio’s performance</w:t>
      </w:r>
      <w:r w:rsidRPr="00145EF8">
        <w:rPr>
          <w:lang w:val="en-AU"/>
        </w:rPr>
        <w:t>,</w:t>
      </w:r>
      <w:r w:rsidR="005B2BC4">
        <w:rPr>
          <w:lang w:val="en-AU"/>
        </w:rPr>
        <w:t xml:space="preserve"> which has had</w:t>
      </w:r>
      <w:r w:rsidRPr="00145EF8">
        <w:rPr>
          <w:lang w:val="en-AU"/>
        </w:rPr>
        <w:t xml:space="preserve"> good growth ther</w:t>
      </w:r>
      <w:r w:rsidR="005B2BC4">
        <w:rPr>
          <w:lang w:val="en-AU"/>
        </w:rPr>
        <w:t>e. Total change in net assets is</w:t>
      </w:r>
      <w:r w:rsidRPr="00145EF8">
        <w:rPr>
          <w:lang w:val="en-AU"/>
        </w:rPr>
        <w:t xml:space="preserve"> $37,731. </w:t>
      </w:r>
      <w:r w:rsidR="005B2BC4">
        <w:rPr>
          <w:lang w:val="en-AU"/>
        </w:rPr>
        <w:t xml:space="preserve">That is </w:t>
      </w:r>
      <w:r w:rsidRPr="00145EF8">
        <w:rPr>
          <w:lang w:val="en-AU"/>
        </w:rPr>
        <w:t>$</w:t>
      </w:r>
      <w:proofErr w:type="spellStart"/>
      <w:r w:rsidRPr="00145EF8">
        <w:rPr>
          <w:lang w:val="en-AU"/>
        </w:rPr>
        <w:t>76k</w:t>
      </w:r>
      <w:proofErr w:type="spellEnd"/>
      <w:r w:rsidRPr="00145EF8">
        <w:rPr>
          <w:lang w:val="en-AU"/>
        </w:rPr>
        <w:t xml:space="preserve"> better than Dec 2016, and only $</w:t>
      </w:r>
      <w:proofErr w:type="spellStart"/>
      <w:r w:rsidRPr="00145EF8">
        <w:rPr>
          <w:lang w:val="en-AU"/>
        </w:rPr>
        <w:t>8k</w:t>
      </w:r>
      <w:proofErr w:type="spellEnd"/>
      <w:r w:rsidRPr="00145EF8">
        <w:rPr>
          <w:lang w:val="en-AU"/>
        </w:rPr>
        <w:t xml:space="preserve"> short of budget. </w:t>
      </w:r>
    </w:p>
    <w:p w14:paraId="3698B889" w14:textId="2BC2D47D" w:rsidR="00D55223" w:rsidRPr="00145EF8" w:rsidRDefault="005B2BC4" w:rsidP="00D55223">
      <w:pPr>
        <w:tabs>
          <w:tab w:val="left" w:pos="6779"/>
        </w:tabs>
        <w:rPr>
          <w:lang w:val="en-AU"/>
        </w:rPr>
      </w:pPr>
      <w:r>
        <w:rPr>
          <w:lang w:val="en-AU"/>
        </w:rPr>
        <w:t>These figures are the “soft close”, as they are not the final year-end, audit-</w:t>
      </w:r>
      <w:r w:rsidR="00D55223" w:rsidRPr="00145EF8">
        <w:rPr>
          <w:lang w:val="en-AU"/>
        </w:rPr>
        <w:t xml:space="preserve">ready financials. </w:t>
      </w:r>
      <w:r>
        <w:rPr>
          <w:lang w:val="en-AU"/>
        </w:rPr>
        <w:t>There c</w:t>
      </w:r>
      <w:r w:rsidR="00D55223" w:rsidRPr="00145EF8">
        <w:rPr>
          <w:lang w:val="en-AU"/>
        </w:rPr>
        <w:t xml:space="preserve">ould be some changes as the accountants finalise and check various aspects. </w:t>
      </w:r>
      <w:r>
        <w:rPr>
          <w:lang w:val="en-AU"/>
        </w:rPr>
        <w:t xml:space="preserve">Mr Bousquet expects that the </w:t>
      </w:r>
      <w:r w:rsidR="00D55223" w:rsidRPr="00145EF8">
        <w:rPr>
          <w:lang w:val="en-AU"/>
        </w:rPr>
        <w:t xml:space="preserve">audit-ready year-end statements </w:t>
      </w:r>
      <w:r>
        <w:rPr>
          <w:lang w:val="en-AU"/>
        </w:rPr>
        <w:t xml:space="preserve">will be ready </w:t>
      </w:r>
      <w:r w:rsidR="00D55223" w:rsidRPr="00145EF8">
        <w:rPr>
          <w:lang w:val="en-AU"/>
        </w:rPr>
        <w:t xml:space="preserve">next month. Depending on how it plays out, the bank reconciliations and differences could cancel each other out. </w:t>
      </w:r>
    </w:p>
    <w:p w14:paraId="2D7AC069" w14:textId="3320EB1B" w:rsidR="00D55223" w:rsidRPr="00145EF8" w:rsidRDefault="00D55223" w:rsidP="00D55223">
      <w:pPr>
        <w:tabs>
          <w:tab w:val="left" w:pos="6779"/>
        </w:tabs>
        <w:rPr>
          <w:lang w:val="en-AU"/>
        </w:rPr>
      </w:pPr>
      <w:r w:rsidRPr="00145EF8">
        <w:rPr>
          <w:lang w:val="en-AU"/>
        </w:rPr>
        <w:t xml:space="preserve">Overall, things are OK. </w:t>
      </w:r>
      <w:r w:rsidR="005B2BC4">
        <w:rPr>
          <w:lang w:val="en-AU"/>
        </w:rPr>
        <w:t xml:space="preserve">Membership dues continue to be a concern. </w:t>
      </w:r>
    </w:p>
    <w:p w14:paraId="398062B7" w14:textId="151FE2BF" w:rsidR="00D55223" w:rsidRPr="00145EF8" w:rsidRDefault="00D55223" w:rsidP="00D55223">
      <w:pPr>
        <w:tabs>
          <w:tab w:val="left" w:pos="6779"/>
        </w:tabs>
        <w:rPr>
          <w:i/>
          <w:lang w:val="en-AU"/>
        </w:rPr>
      </w:pPr>
      <w:r w:rsidRPr="00145EF8">
        <w:rPr>
          <w:i/>
          <w:lang w:val="en-AU"/>
        </w:rPr>
        <w:t xml:space="preserve">Move that the board accepts the December 2017 financial statement. </w:t>
      </w:r>
    </w:p>
    <w:p w14:paraId="290738EF" w14:textId="70C6668A" w:rsidR="00D55223" w:rsidRPr="00145EF8" w:rsidRDefault="00D55223" w:rsidP="00D55223">
      <w:pPr>
        <w:tabs>
          <w:tab w:val="left" w:pos="6779"/>
        </w:tabs>
        <w:rPr>
          <w:i/>
          <w:lang w:val="en-AU"/>
        </w:rPr>
      </w:pPr>
      <w:r w:rsidRPr="00145EF8">
        <w:rPr>
          <w:i/>
          <w:lang w:val="en-AU"/>
        </w:rPr>
        <w:t xml:space="preserve">The motion was seconded. The motion passed. </w:t>
      </w:r>
    </w:p>
    <w:p w14:paraId="3BEDDE28" w14:textId="08DAFDA1" w:rsidR="00A32139" w:rsidRPr="00145EF8" w:rsidRDefault="00A32139" w:rsidP="00A32139">
      <w:pPr>
        <w:pStyle w:val="Heading1"/>
        <w:rPr>
          <w:lang w:val="en-AU"/>
        </w:rPr>
      </w:pPr>
      <w:r w:rsidRPr="00145EF8">
        <w:rPr>
          <w:lang w:val="en-AU"/>
        </w:rPr>
        <w:t>Community model task force report</w:t>
      </w:r>
    </w:p>
    <w:p w14:paraId="2F7078E7" w14:textId="55E5507F" w:rsidR="00A32139" w:rsidRPr="00145EF8" w:rsidRDefault="00D9314F" w:rsidP="006B2E55">
      <w:pPr>
        <w:rPr>
          <w:lang w:val="en-AU"/>
        </w:rPr>
      </w:pPr>
      <w:r w:rsidRPr="00145EF8">
        <w:rPr>
          <w:lang w:val="en-AU"/>
        </w:rPr>
        <w:t xml:space="preserve">Ms Wilson presented an update on the community model task force. </w:t>
      </w:r>
      <w:r w:rsidR="005B2BC4">
        <w:rPr>
          <w:lang w:val="en-AU"/>
        </w:rPr>
        <w:t>The m</w:t>
      </w:r>
      <w:r w:rsidRPr="00145EF8">
        <w:rPr>
          <w:lang w:val="en-AU"/>
        </w:rPr>
        <w:t xml:space="preserve">embership of </w:t>
      </w:r>
      <w:r w:rsidR="005B2BC4">
        <w:rPr>
          <w:lang w:val="en-AU"/>
        </w:rPr>
        <w:t xml:space="preserve">the </w:t>
      </w:r>
      <w:r w:rsidRPr="00145EF8">
        <w:rPr>
          <w:lang w:val="en-AU"/>
        </w:rPr>
        <w:t xml:space="preserve">task force is set up. </w:t>
      </w:r>
      <w:r w:rsidR="005B2BC4">
        <w:rPr>
          <w:lang w:val="en-AU"/>
        </w:rPr>
        <w:t xml:space="preserve">Members include Mr Perry, Ms Mallory, Ms Phoebe </w:t>
      </w:r>
      <w:proofErr w:type="spellStart"/>
      <w:r w:rsidR="005B2BC4">
        <w:rPr>
          <w:lang w:val="en-AU"/>
        </w:rPr>
        <w:t>Forio</w:t>
      </w:r>
      <w:proofErr w:type="spellEnd"/>
      <w:r w:rsidR="005B2BC4">
        <w:rPr>
          <w:lang w:val="en-AU"/>
        </w:rPr>
        <w:t xml:space="preserve"> and Mr Charles Crawley. </w:t>
      </w:r>
    </w:p>
    <w:p w14:paraId="41986DCA" w14:textId="3264A4E7" w:rsidR="005B2BC4" w:rsidRDefault="005B2BC4" w:rsidP="006B2E55">
      <w:pPr>
        <w:rPr>
          <w:lang w:val="en-AU"/>
        </w:rPr>
      </w:pPr>
      <w:r>
        <w:rPr>
          <w:lang w:val="en-AU"/>
        </w:rPr>
        <w:t>Ms Wilson commented on the expectation for this task force. Its aim is to look at the baseline chapter model, what should be the leadership structure, what are the required functions, and so on. The intention is to have a proposal to the board by April. Only the chapter model is in scope for this task force; not every community style.</w:t>
      </w:r>
    </w:p>
    <w:p w14:paraId="784729C3" w14:textId="5A16F115" w:rsidR="00D9314F" w:rsidRPr="00145EF8" w:rsidRDefault="00D9314F" w:rsidP="006B2E55">
      <w:pPr>
        <w:rPr>
          <w:lang w:val="en-AU"/>
        </w:rPr>
      </w:pPr>
      <w:r w:rsidRPr="00145EF8">
        <w:rPr>
          <w:lang w:val="en-AU"/>
        </w:rPr>
        <w:t>Ms Pohland offered for herself or Ms Gilliam to be a lia</w:t>
      </w:r>
      <w:r w:rsidR="005B2BC4">
        <w:rPr>
          <w:lang w:val="en-AU"/>
        </w:rPr>
        <w:t>i</w:t>
      </w:r>
      <w:r w:rsidRPr="00145EF8">
        <w:rPr>
          <w:lang w:val="en-AU"/>
        </w:rPr>
        <w:t xml:space="preserve">son to the task force if office help is required. There will be a spot on the leadership program at Summit to update the community leaders on what the task force has been doing. </w:t>
      </w:r>
    </w:p>
    <w:p w14:paraId="5440B672" w14:textId="1D864952" w:rsidR="00A32139" w:rsidRPr="00145EF8" w:rsidRDefault="00A32139" w:rsidP="00A32139">
      <w:pPr>
        <w:pStyle w:val="Heading1"/>
        <w:rPr>
          <w:lang w:val="en-AU"/>
        </w:rPr>
      </w:pPr>
      <w:r w:rsidRPr="00145EF8">
        <w:rPr>
          <w:lang w:val="en-AU"/>
        </w:rPr>
        <w:t>Academic task force report</w:t>
      </w:r>
    </w:p>
    <w:p w14:paraId="51A40CA7" w14:textId="3C8F9734" w:rsidR="00A32139" w:rsidRPr="00145EF8" w:rsidRDefault="00D9314F" w:rsidP="006B2E55">
      <w:pPr>
        <w:rPr>
          <w:lang w:val="en-AU"/>
        </w:rPr>
      </w:pPr>
      <w:r w:rsidRPr="00145EF8">
        <w:rPr>
          <w:lang w:val="en-AU"/>
        </w:rPr>
        <w:t>Mr Ala</w:t>
      </w:r>
      <w:r w:rsidR="005B2BC4">
        <w:rPr>
          <w:lang w:val="en-AU"/>
        </w:rPr>
        <w:t xml:space="preserve">n Houser joined the meeting at </w:t>
      </w:r>
      <w:proofErr w:type="spellStart"/>
      <w:r w:rsidR="005B2BC4">
        <w:rPr>
          <w:lang w:val="en-AU"/>
        </w:rPr>
        <w:t>5:27p</w:t>
      </w:r>
      <w:r w:rsidRPr="00145EF8">
        <w:rPr>
          <w:lang w:val="en-AU"/>
        </w:rPr>
        <w:t>m</w:t>
      </w:r>
      <w:proofErr w:type="spellEnd"/>
      <w:r w:rsidRPr="00145EF8">
        <w:rPr>
          <w:lang w:val="en-AU"/>
        </w:rPr>
        <w:t xml:space="preserve">. </w:t>
      </w:r>
    </w:p>
    <w:p w14:paraId="3A5DCFC1" w14:textId="70F2752F" w:rsidR="00E95E00" w:rsidRDefault="00E95E00" w:rsidP="006B2E55">
      <w:pPr>
        <w:rPr>
          <w:lang w:val="en-AU"/>
        </w:rPr>
      </w:pPr>
      <w:r>
        <w:rPr>
          <w:lang w:val="en-AU"/>
        </w:rPr>
        <w:t xml:space="preserve">Mr Houser discussed the goals of the task force – namely to identify current STC student chapter sponsors, and to survey them and heads of academic departments to identify both benefits and blocking factors to STC. The task force members include Mr Houser, Ms Pam Brewer, Ms Lisa </w:t>
      </w:r>
      <w:proofErr w:type="spellStart"/>
      <w:r>
        <w:rPr>
          <w:lang w:val="en-AU"/>
        </w:rPr>
        <w:t>Meloncon</w:t>
      </w:r>
      <w:proofErr w:type="spellEnd"/>
      <w:r>
        <w:rPr>
          <w:lang w:val="en-AU"/>
        </w:rPr>
        <w:t xml:space="preserve">, Ms Jennifer Cannon, and Mr Russell </w:t>
      </w:r>
      <w:proofErr w:type="spellStart"/>
      <w:r>
        <w:rPr>
          <w:lang w:val="en-AU"/>
        </w:rPr>
        <w:t>Kirkscey</w:t>
      </w:r>
      <w:proofErr w:type="spellEnd"/>
      <w:r>
        <w:rPr>
          <w:lang w:val="en-AU"/>
        </w:rPr>
        <w:t xml:space="preserve">. The task force includes academic staff and graduate/post-doctoral students. </w:t>
      </w:r>
    </w:p>
    <w:p w14:paraId="355A9641" w14:textId="359CEEF3" w:rsidR="00E95E00" w:rsidRDefault="00E95E00" w:rsidP="006B2E55">
      <w:pPr>
        <w:rPr>
          <w:lang w:val="en-AU"/>
        </w:rPr>
      </w:pPr>
      <w:r>
        <w:rPr>
          <w:lang w:val="en-AU"/>
        </w:rPr>
        <w:t xml:space="preserve">The goal of the task force is to provide their results to the board at the Summit, or at the board’s convenience. </w:t>
      </w:r>
    </w:p>
    <w:p w14:paraId="6087C189" w14:textId="4239E9A9" w:rsidR="00E95E00" w:rsidRDefault="00E95E00" w:rsidP="006B2E55">
      <w:pPr>
        <w:rPr>
          <w:lang w:val="en-AU"/>
        </w:rPr>
      </w:pPr>
      <w:r>
        <w:rPr>
          <w:lang w:val="en-AU"/>
        </w:rPr>
        <w:lastRenderedPageBreak/>
        <w:t xml:space="preserve">The board discussed how we could support the task force. Mr Houser and Ms Mallory discussed the task force survey and the CAC student outreach; it was determined there should not be any confusing overlap between both initiatives. A current list of student chapters and their sponsors will be provided to the task force. Ms Mallory is working with Mr </w:t>
      </w:r>
      <w:proofErr w:type="spellStart"/>
      <w:r>
        <w:rPr>
          <w:lang w:val="en-AU"/>
        </w:rPr>
        <w:t>Fiagbedzi</w:t>
      </w:r>
      <w:proofErr w:type="spellEnd"/>
      <w:r>
        <w:rPr>
          <w:lang w:val="en-AU"/>
        </w:rPr>
        <w:t xml:space="preserve"> in the STC office on getting that information updated on the STC website currently. </w:t>
      </w:r>
    </w:p>
    <w:p w14:paraId="42C5C0C7" w14:textId="50EAE54E" w:rsidR="00E95E00" w:rsidRDefault="00003859" w:rsidP="006B2E55">
      <w:pPr>
        <w:rPr>
          <w:lang w:val="en-AU"/>
        </w:rPr>
      </w:pPr>
      <w:r>
        <w:rPr>
          <w:lang w:val="en-AU"/>
        </w:rPr>
        <w:t>Ms Mallory has cold called around 300 schools in the past few weeks, and will share any relevant information with Mr Houser</w:t>
      </w:r>
    </w:p>
    <w:p w14:paraId="1C0BD123" w14:textId="396CF2D2" w:rsidR="00E02FFC" w:rsidRPr="00145EF8" w:rsidRDefault="00003859" w:rsidP="006B2E55">
      <w:pPr>
        <w:rPr>
          <w:lang w:val="en-AU"/>
        </w:rPr>
      </w:pPr>
      <w:r>
        <w:rPr>
          <w:lang w:val="en-AU"/>
        </w:rPr>
        <w:t xml:space="preserve">Mr Houser left the meeting at </w:t>
      </w:r>
      <w:proofErr w:type="spellStart"/>
      <w:r>
        <w:rPr>
          <w:lang w:val="en-AU"/>
        </w:rPr>
        <w:t>5:40p</w:t>
      </w:r>
      <w:r w:rsidR="00E02FFC" w:rsidRPr="00145EF8">
        <w:rPr>
          <w:lang w:val="en-AU"/>
        </w:rPr>
        <w:t>m</w:t>
      </w:r>
      <w:proofErr w:type="spellEnd"/>
      <w:r w:rsidR="00E02FFC" w:rsidRPr="00145EF8">
        <w:rPr>
          <w:lang w:val="en-AU"/>
        </w:rPr>
        <w:t xml:space="preserve">. </w:t>
      </w:r>
    </w:p>
    <w:p w14:paraId="43B7A2C9" w14:textId="74318CCF" w:rsidR="00A32139" w:rsidRPr="00145EF8" w:rsidRDefault="00A32139" w:rsidP="00A32139">
      <w:pPr>
        <w:pStyle w:val="Heading1"/>
        <w:rPr>
          <w:lang w:val="en-AU"/>
        </w:rPr>
      </w:pPr>
      <w:r w:rsidRPr="00145EF8">
        <w:rPr>
          <w:lang w:val="en-AU"/>
        </w:rPr>
        <w:t>CAA vote</w:t>
      </w:r>
    </w:p>
    <w:p w14:paraId="76ECC43F" w14:textId="5C4852F8" w:rsidR="00A32139" w:rsidRPr="00145EF8" w:rsidRDefault="00E02FFC" w:rsidP="006B2E55">
      <w:pPr>
        <w:rPr>
          <w:lang w:val="en-AU"/>
        </w:rPr>
      </w:pPr>
      <w:r w:rsidRPr="00145EF8">
        <w:rPr>
          <w:lang w:val="en-AU"/>
        </w:rPr>
        <w:t xml:space="preserve">The recommendations from the CAA committee were reviewed (full details were provided for the board’s review prior to the meeting). </w:t>
      </w:r>
    </w:p>
    <w:p w14:paraId="2DACE134" w14:textId="6086662B" w:rsidR="00E02FFC" w:rsidRPr="00145EF8" w:rsidRDefault="005F6897" w:rsidP="006B2E55">
      <w:pPr>
        <w:rPr>
          <w:i/>
          <w:lang w:val="en-AU"/>
        </w:rPr>
      </w:pPr>
      <w:r w:rsidRPr="00145EF8">
        <w:rPr>
          <w:i/>
          <w:lang w:val="en-AU"/>
        </w:rPr>
        <w:t xml:space="preserve">Move that the board approve the 2018 CAA awards, as recommended by the CAA committee. </w:t>
      </w:r>
    </w:p>
    <w:p w14:paraId="30CB4A57" w14:textId="7049B9A9" w:rsidR="005F6897" w:rsidRPr="00145EF8" w:rsidRDefault="005F6897" w:rsidP="006B2E55">
      <w:pPr>
        <w:rPr>
          <w:i/>
          <w:lang w:val="en-AU"/>
        </w:rPr>
      </w:pPr>
      <w:r w:rsidRPr="00145EF8">
        <w:rPr>
          <w:i/>
          <w:lang w:val="en-AU"/>
        </w:rPr>
        <w:t xml:space="preserve">The motion was seconded. The motion was approved. </w:t>
      </w:r>
    </w:p>
    <w:p w14:paraId="2BF3DF01" w14:textId="4BC8351D" w:rsidR="00A32139" w:rsidRPr="00145EF8" w:rsidRDefault="00A32139" w:rsidP="00A32139">
      <w:pPr>
        <w:pStyle w:val="Heading1"/>
        <w:rPr>
          <w:lang w:val="en-AU"/>
        </w:rPr>
      </w:pPr>
      <w:r w:rsidRPr="00145EF8">
        <w:rPr>
          <w:lang w:val="en-AU"/>
        </w:rPr>
        <w:t>CEO Report</w:t>
      </w:r>
    </w:p>
    <w:p w14:paraId="45BF024E" w14:textId="68CA70ED" w:rsidR="00A32139" w:rsidRPr="00145EF8" w:rsidRDefault="005F6897" w:rsidP="006B2E55">
      <w:pPr>
        <w:rPr>
          <w:lang w:val="en-AU"/>
        </w:rPr>
      </w:pPr>
      <w:r w:rsidRPr="00145EF8">
        <w:rPr>
          <w:lang w:val="en-AU"/>
        </w:rPr>
        <w:t xml:space="preserve">Ms Pohland presented her report. </w:t>
      </w:r>
    </w:p>
    <w:p w14:paraId="37527276" w14:textId="696BF71F" w:rsidR="00003859" w:rsidRDefault="00003859" w:rsidP="006B2E55">
      <w:pPr>
        <w:rPr>
          <w:lang w:val="en-AU"/>
        </w:rPr>
      </w:pPr>
      <w:r>
        <w:rPr>
          <w:lang w:val="en-AU"/>
        </w:rPr>
        <w:t>Membership revenue for the 2018 membership year is $602,643. This is $</w:t>
      </w:r>
      <w:proofErr w:type="spellStart"/>
      <w:r>
        <w:rPr>
          <w:lang w:val="en-AU"/>
        </w:rPr>
        <w:t>30k</w:t>
      </w:r>
      <w:proofErr w:type="spellEnd"/>
      <w:r>
        <w:rPr>
          <w:lang w:val="en-AU"/>
        </w:rPr>
        <w:t xml:space="preserve"> down compared to 2017. There was a larger membership drop between 2016 and 2017 within the comparative time periods. We have 3,138 members; a difference of 57 people to 2017. That’s a 5% decrease. To make up the difference, would need 160 members paying an average of $192. There will be a new </w:t>
      </w:r>
      <w:proofErr w:type="spellStart"/>
      <w:r>
        <w:rPr>
          <w:lang w:val="en-AU"/>
        </w:rPr>
        <w:t>CVP</w:t>
      </w:r>
      <w:proofErr w:type="spellEnd"/>
      <w:r>
        <w:rPr>
          <w:lang w:val="en-AU"/>
        </w:rPr>
        <w:t xml:space="preserve"> member company joining STC soon. </w:t>
      </w:r>
    </w:p>
    <w:p w14:paraId="306877A3" w14:textId="4ECA3915" w:rsidR="00003859" w:rsidRPr="00003859" w:rsidRDefault="00003859" w:rsidP="006B2E55">
      <w:pPr>
        <w:rPr>
          <w:b/>
          <w:lang w:val="en-AU"/>
        </w:rPr>
      </w:pPr>
      <w:r w:rsidRPr="00003859">
        <w:rPr>
          <w:b/>
          <w:lang w:val="en-AU"/>
        </w:rPr>
        <w:t>Education</w:t>
      </w:r>
    </w:p>
    <w:p w14:paraId="395B2C49" w14:textId="754193F0" w:rsidR="005F6897" w:rsidRPr="00145EF8" w:rsidRDefault="00003859" w:rsidP="006B2E55">
      <w:pPr>
        <w:rPr>
          <w:lang w:val="en-AU"/>
        </w:rPr>
      </w:pPr>
      <w:r>
        <w:rPr>
          <w:lang w:val="en-AU"/>
        </w:rPr>
        <w:t xml:space="preserve">Ms </w:t>
      </w:r>
      <w:proofErr w:type="spellStart"/>
      <w:r>
        <w:rPr>
          <w:lang w:val="en-AU"/>
        </w:rPr>
        <w:t>Krat</w:t>
      </w:r>
      <w:proofErr w:type="spellEnd"/>
      <w:r>
        <w:rPr>
          <w:lang w:val="en-AU"/>
        </w:rPr>
        <w:t xml:space="preserve"> has been working hard </w:t>
      </w:r>
      <w:r w:rsidR="005F6897" w:rsidRPr="00145EF8">
        <w:rPr>
          <w:lang w:val="en-AU"/>
        </w:rPr>
        <w:t>t</w:t>
      </w:r>
      <w:r>
        <w:rPr>
          <w:lang w:val="en-AU"/>
        </w:rPr>
        <w:t>o</w:t>
      </w:r>
      <w:r w:rsidR="005F6897" w:rsidRPr="00145EF8">
        <w:rPr>
          <w:lang w:val="en-AU"/>
        </w:rPr>
        <w:t xml:space="preserve"> keep education ahead. </w:t>
      </w:r>
      <w:r>
        <w:rPr>
          <w:lang w:val="en-AU"/>
        </w:rPr>
        <w:t>At the moment, education is about $</w:t>
      </w:r>
      <w:proofErr w:type="spellStart"/>
      <w:r>
        <w:rPr>
          <w:lang w:val="en-AU"/>
        </w:rPr>
        <w:t>3k</w:t>
      </w:r>
      <w:proofErr w:type="spellEnd"/>
      <w:r>
        <w:rPr>
          <w:lang w:val="en-AU"/>
        </w:rPr>
        <w:t xml:space="preserve"> behind 2017, as there’s no live courses this week. Not currently worried about that variation. There have been </w:t>
      </w:r>
      <w:r w:rsidR="005F6897" w:rsidRPr="00145EF8">
        <w:rPr>
          <w:lang w:val="en-AU"/>
        </w:rPr>
        <w:t xml:space="preserve">40 additional students over last year. </w:t>
      </w:r>
    </w:p>
    <w:p w14:paraId="6FD55DCA" w14:textId="77777777" w:rsidR="00003859" w:rsidRPr="00003859" w:rsidRDefault="00003859" w:rsidP="006B2E55">
      <w:pPr>
        <w:rPr>
          <w:b/>
          <w:lang w:val="en-AU"/>
        </w:rPr>
      </w:pPr>
      <w:r w:rsidRPr="00003859">
        <w:rPr>
          <w:b/>
          <w:lang w:val="en-AU"/>
        </w:rPr>
        <w:t>Summit</w:t>
      </w:r>
    </w:p>
    <w:p w14:paraId="599B2AA7" w14:textId="77777777" w:rsidR="00003859" w:rsidRDefault="00003859" w:rsidP="006B2E55">
      <w:pPr>
        <w:rPr>
          <w:lang w:val="en-AU"/>
        </w:rPr>
      </w:pPr>
      <w:r>
        <w:rPr>
          <w:lang w:val="en-AU"/>
        </w:rPr>
        <w:t>Revenue is currently $246</w:t>
      </w:r>
      <w:r w:rsidR="005F6897" w:rsidRPr="00145EF8">
        <w:rPr>
          <w:lang w:val="en-AU"/>
        </w:rPr>
        <w:t>,</w:t>
      </w:r>
      <w:r>
        <w:rPr>
          <w:lang w:val="en-AU"/>
        </w:rPr>
        <w:t>294, which is</w:t>
      </w:r>
      <w:r w:rsidR="005F6897" w:rsidRPr="00145EF8">
        <w:rPr>
          <w:lang w:val="en-AU"/>
        </w:rPr>
        <w:t xml:space="preserve"> below last year by $</w:t>
      </w:r>
      <w:proofErr w:type="spellStart"/>
      <w:r w:rsidR="005F6897" w:rsidRPr="00145EF8">
        <w:rPr>
          <w:lang w:val="en-AU"/>
        </w:rPr>
        <w:t>28k</w:t>
      </w:r>
      <w:proofErr w:type="spellEnd"/>
      <w:r w:rsidR="005F6897" w:rsidRPr="00145EF8">
        <w:rPr>
          <w:lang w:val="en-AU"/>
        </w:rPr>
        <w:t xml:space="preserve">. </w:t>
      </w:r>
      <w:r>
        <w:rPr>
          <w:lang w:val="en-AU"/>
        </w:rPr>
        <w:t>There are</w:t>
      </w:r>
      <w:r w:rsidR="005F6897" w:rsidRPr="00145EF8">
        <w:rPr>
          <w:lang w:val="en-AU"/>
        </w:rPr>
        <w:t xml:space="preserve"> 3</w:t>
      </w:r>
      <w:r>
        <w:rPr>
          <w:lang w:val="en-AU"/>
        </w:rPr>
        <w:t xml:space="preserve">15 registrants vs 334 last year, though there are more room nights booked </w:t>
      </w:r>
      <w:r w:rsidR="005F6897" w:rsidRPr="00145EF8">
        <w:rPr>
          <w:lang w:val="en-AU"/>
        </w:rPr>
        <w:t xml:space="preserve">at this point than last year. </w:t>
      </w:r>
    </w:p>
    <w:p w14:paraId="0234F75F" w14:textId="23418BA3" w:rsidR="005F6897" w:rsidRPr="00145EF8" w:rsidRDefault="005F6897" w:rsidP="006B2E55">
      <w:pPr>
        <w:rPr>
          <w:lang w:val="en-AU"/>
        </w:rPr>
      </w:pPr>
      <w:r w:rsidRPr="00145EF8">
        <w:rPr>
          <w:lang w:val="en-AU"/>
        </w:rPr>
        <w:t xml:space="preserve">Ms </w:t>
      </w:r>
      <w:proofErr w:type="spellStart"/>
      <w:r w:rsidRPr="00145EF8">
        <w:rPr>
          <w:lang w:val="en-AU"/>
        </w:rPr>
        <w:t>Krat</w:t>
      </w:r>
      <w:proofErr w:type="spellEnd"/>
      <w:r w:rsidRPr="00145EF8">
        <w:rPr>
          <w:lang w:val="en-AU"/>
        </w:rPr>
        <w:t xml:space="preserve"> has been working on the conference app to launch mid-March. </w:t>
      </w:r>
      <w:r w:rsidR="00E95173">
        <w:rPr>
          <w:lang w:val="en-AU"/>
        </w:rPr>
        <w:t xml:space="preserve">The app contains an exhibitor map, the ability to schedule meetings with other attendees, to create </w:t>
      </w:r>
      <w:r w:rsidR="0030617F">
        <w:rPr>
          <w:lang w:val="en-AU"/>
        </w:rPr>
        <w:t>your own schedule and more.</w:t>
      </w:r>
    </w:p>
    <w:p w14:paraId="1F5D8754" w14:textId="77777777" w:rsidR="00E95173" w:rsidRPr="00E95173" w:rsidRDefault="00E95173" w:rsidP="006B2E55">
      <w:pPr>
        <w:rPr>
          <w:b/>
          <w:lang w:val="en-AU"/>
        </w:rPr>
      </w:pPr>
      <w:r w:rsidRPr="00E95173">
        <w:rPr>
          <w:b/>
          <w:lang w:val="en-AU"/>
        </w:rPr>
        <w:t>Certification</w:t>
      </w:r>
    </w:p>
    <w:p w14:paraId="2F05A366" w14:textId="77777777" w:rsidR="00E95173" w:rsidRDefault="00E95173" w:rsidP="006B2E55">
      <w:pPr>
        <w:rPr>
          <w:lang w:val="en-AU"/>
        </w:rPr>
      </w:pPr>
      <w:r>
        <w:rPr>
          <w:lang w:val="en-AU"/>
        </w:rPr>
        <w:lastRenderedPageBreak/>
        <w:t>160 have taken the exam with 117 passes and</w:t>
      </w:r>
      <w:r w:rsidR="005F6897" w:rsidRPr="00145EF8">
        <w:rPr>
          <w:lang w:val="en-AU"/>
        </w:rPr>
        <w:t xml:space="preserve"> 44 failures. 17 exams </w:t>
      </w:r>
      <w:r>
        <w:rPr>
          <w:lang w:val="en-AU"/>
        </w:rPr>
        <w:t xml:space="preserve">have been taken </w:t>
      </w:r>
      <w:r w:rsidR="005F6897" w:rsidRPr="00145EF8">
        <w:rPr>
          <w:lang w:val="en-AU"/>
        </w:rPr>
        <w:t xml:space="preserve">in 2018, </w:t>
      </w:r>
      <w:r>
        <w:rPr>
          <w:lang w:val="en-AU"/>
        </w:rPr>
        <w:t xml:space="preserve">with </w:t>
      </w:r>
      <w:r w:rsidR="005F6897" w:rsidRPr="00145EF8">
        <w:rPr>
          <w:lang w:val="en-AU"/>
        </w:rPr>
        <w:t xml:space="preserve">only one failure. </w:t>
      </w:r>
      <w:r>
        <w:rPr>
          <w:lang w:val="en-AU"/>
        </w:rPr>
        <w:t xml:space="preserve">There are some signs of interest in the program picking up. </w:t>
      </w:r>
      <w:proofErr w:type="spellStart"/>
      <w:r>
        <w:rPr>
          <w:lang w:val="en-AU"/>
        </w:rPr>
        <w:t>APMG</w:t>
      </w:r>
      <w:proofErr w:type="spellEnd"/>
      <w:r>
        <w:rPr>
          <w:lang w:val="en-AU"/>
        </w:rPr>
        <w:t xml:space="preserve"> have launched digital badges for the </w:t>
      </w:r>
      <w:proofErr w:type="spellStart"/>
      <w:r>
        <w:rPr>
          <w:lang w:val="en-AU"/>
        </w:rPr>
        <w:t>CPTC</w:t>
      </w:r>
      <w:proofErr w:type="spellEnd"/>
      <w:r>
        <w:rPr>
          <w:lang w:val="en-AU"/>
        </w:rPr>
        <w:t>.</w:t>
      </w:r>
    </w:p>
    <w:p w14:paraId="79B67F9A" w14:textId="597A6CD5" w:rsidR="005F6897" w:rsidRPr="00145EF8" w:rsidRDefault="00E95173" w:rsidP="006B2E55">
      <w:pPr>
        <w:rPr>
          <w:lang w:val="en-AU"/>
        </w:rPr>
      </w:pPr>
      <w:r>
        <w:rPr>
          <w:lang w:val="en-AU"/>
        </w:rPr>
        <w:t xml:space="preserve">The Certification committee met on 26 Feb. The vanilla training material is being updated. Foundation program marketing and promotion was discussed. Will be discussing marketing with </w:t>
      </w:r>
      <w:proofErr w:type="spellStart"/>
      <w:r>
        <w:rPr>
          <w:lang w:val="en-AU"/>
        </w:rPr>
        <w:t>APMG</w:t>
      </w:r>
      <w:proofErr w:type="spellEnd"/>
      <w:r>
        <w:rPr>
          <w:lang w:val="en-AU"/>
        </w:rPr>
        <w:t>. The committee intends to launch the Practitioner level in 2018. The 6</w:t>
      </w:r>
      <w:r w:rsidRPr="00E95173">
        <w:rPr>
          <w:vertAlign w:val="superscript"/>
          <w:lang w:val="en-AU"/>
        </w:rPr>
        <w:t>th</w:t>
      </w:r>
      <w:r>
        <w:rPr>
          <w:lang w:val="en-AU"/>
        </w:rPr>
        <w:t xml:space="preserve"> edition of the textbook is being reviewed and compared to the 5</w:t>
      </w:r>
      <w:r w:rsidRPr="00E95173">
        <w:rPr>
          <w:vertAlign w:val="superscript"/>
          <w:lang w:val="en-AU"/>
        </w:rPr>
        <w:t>th</w:t>
      </w:r>
      <w:r>
        <w:rPr>
          <w:lang w:val="en-AU"/>
        </w:rPr>
        <w:t xml:space="preserve"> edition. </w:t>
      </w:r>
    </w:p>
    <w:p w14:paraId="154B5540" w14:textId="7B057354" w:rsidR="005F6897" w:rsidRPr="00145EF8" w:rsidRDefault="00997D5E" w:rsidP="006B2E55">
      <w:pPr>
        <w:rPr>
          <w:lang w:val="en-AU"/>
        </w:rPr>
      </w:pPr>
      <w:r w:rsidRPr="00145EF8">
        <w:rPr>
          <w:lang w:val="en-AU"/>
        </w:rPr>
        <w:t xml:space="preserve">Ms Pohland presented the </w:t>
      </w:r>
      <w:proofErr w:type="spellStart"/>
      <w:r w:rsidRPr="00145EF8">
        <w:rPr>
          <w:lang w:val="en-AU"/>
        </w:rPr>
        <w:t>APMG</w:t>
      </w:r>
      <w:proofErr w:type="spellEnd"/>
      <w:r w:rsidRPr="00145EF8">
        <w:rPr>
          <w:lang w:val="en-AU"/>
        </w:rPr>
        <w:t xml:space="preserve"> royalty update</w:t>
      </w:r>
      <w:r w:rsidR="00E95173">
        <w:rPr>
          <w:lang w:val="en-AU"/>
        </w:rPr>
        <w:t xml:space="preserve"> for end Jan 2018</w:t>
      </w:r>
      <w:r w:rsidRPr="00145EF8">
        <w:rPr>
          <w:lang w:val="en-AU"/>
        </w:rPr>
        <w:t xml:space="preserve">. </w:t>
      </w:r>
      <w:r w:rsidR="00345616">
        <w:rPr>
          <w:lang w:val="en-AU"/>
        </w:rPr>
        <w:t xml:space="preserve">There needs to be a further </w:t>
      </w:r>
      <w:r w:rsidRPr="00145EF8">
        <w:rPr>
          <w:lang w:val="en-AU"/>
        </w:rPr>
        <w:t>$15,969.92</w:t>
      </w:r>
      <w:r w:rsidR="00345616">
        <w:rPr>
          <w:lang w:val="en-AU"/>
        </w:rPr>
        <w:t xml:space="preserve"> in revenue </w:t>
      </w:r>
      <w:r w:rsidR="00881D4D">
        <w:rPr>
          <w:lang w:val="en-AU"/>
        </w:rPr>
        <w:t>before</w:t>
      </w:r>
      <w:bookmarkStart w:id="0" w:name="_GoBack"/>
      <w:bookmarkEnd w:id="0"/>
      <w:r w:rsidRPr="00145EF8">
        <w:rPr>
          <w:lang w:val="en-AU"/>
        </w:rPr>
        <w:t xml:space="preserve"> </w:t>
      </w:r>
      <w:r w:rsidR="00345616">
        <w:rPr>
          <w:lang w:val="en-AU"/>
        </w:rPr>
        <w:t xml:space="preserve">royalties are shared between STC and </w:t>
      </w:r>
      <w:proofErr w:type="spellStart"/>
      <w:r w:rsidR="00345616">
        <w:rPr>
          <w:lang w:val="en-AU"/>
        </w:rPr>
        <w:t>APMG</w:t>
      </w:r>
      <w:proofErr w:type="spellEnd"/>
      <w:r w:rsidR="00345616">
        <w:rPr>
          <w:lang w:val="en-AU"/>
        </w:rPr>
        <w:t xml:space="preserve">. </w:t>
      </w:r>
      <w:r w:rsidR="00E95173">
        <w:rPr>
          <w:lang w:val="en-AU"/>
        </w:rPr>
        <w:t xml:space="preserve">16 more people took the exam in Feb. </w:t>
      </w:r>
    </w:p>
    <w:p w14:paraId="09DADA10" w14:textId="08C0F061" w:rsidR="00997D5E" w:rsidRPr="00E95173" w:rsidRDefault="00E95173" w:rsidP="006B2E55">
      <w:pPr>
        <w:rPr>
          <w:b/>
          <w:lang w:val="en-AU"/>
        </w:rPr>
      </w:pPr>
      <w:r w:rsidRPr="00E95173">
        <w:rPr>
          <w:b/>
          <w:lang w:val="en-AU"/>
        </w:rPr>
        <w:t>General updates</w:t>
      </w:r>
    </w:p>
    <w:p w14:paraId="7C6FF959" w14:textId="77777777" w:rsidR="00E95173" w:rsidRDefault="00E95173" w:rsidP="006B2E55">
      <w:pPr>
        <w:rPr>
          <w:lang w:val="en-AU"/>
        </w:rPr>
      </w:pPr>
      <w:r>
        <w:rPr>
          <w:lang w:val="en-AU"/>
        </w:rPr>
        <w:t>The election has been launched. In the first 24 hours, 10% of eligible voters have voted. It is g</w:t>
      </w:r>
      <w:r w:rsidR="005827B4" w:rsidRPr="00145EF8">
        <w:rPr>
          <w:lang w:val="en-AU"/>
        </w:rPr>
        <w:t>o</w:t>
      </w:r>
      <w:r w:rsidR="00997D5E" w:rsidRPr="00145EF8">
        <w:rPr>
          <w:lang w:val="en-AU"/>
        </w:rPr>
        <w:t>o</w:t>
      </w:r>
      <w:r w:rsidR="005827B4" w:rsidRPr="00145EF8">
        <w:rPr>
          <w:lang w:val="en-AU"/>
        </w:rPr>
        <w:t>d</w:t>
      </w:r>
      <w:r w:rsidR="00997D5E" w:rsidRPr="00145EF8">
        <w:rPr>
          <w:lang w:val="en-AU"/>
        </w:rPr>
        <w:t xml:space="preserve"> to see such interest in the election. The email comes from </w:t>
      </w:r>
      <w:proofErr w:type="spellStart"/>
      <w:r w:rsidR="00997D5E" w:rsidRPr="00145EF8">
        <w:rPr>
          <w:lang w:val="en-AU"/>
        </w:rPr>
        <w:t>Intelliscan</w:t>
      </w:r>
      <w:proofErr w:type="spellEnd"/>
      <w:r w:rsidR="00997D5E" w:rsidRPr="00145EF8">
        <w:rPr>
          <w:lang w:val="en-AU"/>
        </w:rPr>
        <w:t xml:space="preserve">, </w:t>
      </w:r>
      <w:r>
        <w:rPr>
          <w:lang w:val="en-AU"/>
        </w:rPr>
        <w:t xml:space="preserve">as it must come from an independent third-party. Mr James Cameron can trouble shoot with members if they did not receive their email. </w:t>
      </w:r>
    </w:p>
    <w:p w14:paraId="54F8CFCF" w14:textId="2FFCF948" w:rsidR="00997D5E" w:rsidRPr="00145EF8" w:rsidRDefault="00997D5E" w:rsidP="006B2E55">
      <w:pPr>
        <w:rPr>
          <w:lang w:val="en-AU"/>
        </w:rPr>
      </w:pPr>
      <w:r w:rsidRPr="00145EF8">
        <w:rPr>
          <w:lang w:val="en-AU"/>
        </w:rPr>
        <w:t xml:space="preserve">Staff </w:t>
      </w:r>
      <w:r w:rsidR="00E95173">
        <w:rPr>
          <w:lang w:val="en-AU"/>
        </w:rPr>
        <w:t>annual reviews have been held. The u</w:t>
      </w:r>
      <w:r w:rsidRPr="00145EF8">
        <w:rPr>
          <w:lang w:val="en-AU"/>
        </w:rPr>
        <w:t xml:space="preserve">pdated staff handbook was provided to all staff. </w:t>
      </w:r>
    </w:p>
    <w:p w14:paraId="4C2ABD5A" w14:textId="1528E02C" w:rsidR="00997D5E" w:rsidRPr="00145EF8" w:rsidRDefault="00997D5E" w:rsidP="006B2E55">
      <w:pPr>
        <w:rPr>
          <w:lang w:val="en-AU"/>
        </w:rPr>
      </w:pPr>
      <w:proofErr w:type="spellStart"/>
      <w:r w:rsidRPr="00145EF8">
        <w:rPr>
          <w:lang w:val="en-AU"/>
        </w:rPr>
        <w:t>FY2017</w:t>
      </w:r>
      <w:proofErr w:type="spellEnd"/>
      <w:r w:rsidRPr="00145EF8">
        <w:rPr>
          <w:lang w:val="en-AU"/>
        </w:rPr>
        <w:t xml:space="preserve"> audit has been scheduled to start 26 March. </w:t>
      </w:r>
    </w:p>
    <w:p w14:paraId="260B28CC" w14:textId="2BC37B2A" w:rsidR="00997D5E" w:rsidRPr="00145EF8" w:rsidRDefault="00997D5E" w:rsidP="006B2E55">
      <w:pPr>
        <w:rPr>
          <w:lang w:val="en-AU"/>
        </w:rPr>
      </w:pPr>
      <w:r w:rsidRPr="00145EF8">
        <w:rPr>
          <w:lang w:val="en-AU"/>
        </w:rPr>
        <w:t>Ms Pohland will be attending and prese</w:t>
      </w:r>
      <w:r w:rsidR="005827B4" w:rsidRPr="00145EF8">
        <w:rPr>
          <w:lang w:val="en-AU"/>
        </w:rPr>
        <w:t>nting at the Global Women in ST</w:t>
      </w:r>
      <w:r w:rsidRPr="00145EF8">
        <w:rPr>
          <w:lang w:val="en-AU"/>
        </w:rPr>
        <w:t>E</w:t>
      </w:r>
      <w:r w:rsidR="005827B4" w:rsidRPr="00145EF8">
        <w:rPr>
          <w:lang w:val="en-AU"/>
        </w:rPr>
        <w:t>M</w:t>
      </w:r>
      <w:r w:rsidRPr="00145EF8">
        <w:rPr>
          <w:lang w:val="en-AU"/>
        </w:rPr>
        <w:t xml:space="preserve"> leadership summit 19-20 March. </w:t>
      </w:r>
    </w:p>
    <w:p w14:paraId="5AAA7E03" w14:textId="7C85BFB8" w:rsidR="00A32139" w:rsidRPr="00145EF8" w:rsidRDefault="00A32139" w:rsidP="00A32139">
      <w:pPr>
        <w:pStyle w:val="Heading1"/>
        <w:rPr>
          <w:lang w:val="en-AU"/>
        </w:rPr>
      </w:pPr>
      <w:r w:rsidRPr="00145EF8">
        <w:rPr>
          <w:lang w:val="en-AU"/>
        </w:rPr>
        <w:t>CAC report</w:t>
      </w:r>
    </w:p>
    <w:p w14:paraId="59B1292E" w14:textId="719059AD" w:rsidR="00A32139" w:rsidRPr="00145EF8" w:rsidRDefault="005827B4" w:rsidP="006B2E55">
      <w:pPr>
        <w:rPr>
          <w:lang w:val="en-AU"/>
        </w:rPr>
      </w:pPr>
      <w:r w:rsidRPr="00145EF8">
        <w:rPr>
          <w:lang w:val="en-AU"/>
        </w:rPr>
        <w:t>Ms Herman presented a</w:t>
      </w:r>
      <w:r w:rsidR="00E95173">
        <w:rPr>
          <w:lang w:val="en-AU"/>
        </w:rPr>
        <w:t>n update on the Community Affairs Committee activities.</w:t>
      </w:r>
    </w:p>
    <w:p w14:paraId="49CD2979" w14:textId="103F35D1" w:rsidR="00E95173" w:rsidRDefault="00E95173" w:rsidP="006B2E55">
      <w:pPr>
        <w:rPr>
          <w:lang w:val="en-AU"/>
        </w:rPr>
      </w:pPr>
      <w:r>
        <w:rPr>
          <w:lang w:val="en-AU"/>
        </w:rPr>
        <w:t xml:space="preserve">The leadership program agenda for the Summit is being worked on. Ms Herman provided some highlights. The CAC is working with the Orlando Central Florida chapter on their proposed topics at the leadership program. Requests for sponsorship funds was sent to communities on 23 Feb. </w:t>
      </w:r>
    </w:p>
    <w:p w14:paraId="6DDC6197" w14:textId="25CFC342" w:rsidR="00A32139" w:rsidRPr="00145EF8" w:rsidRDefault="00E95173" w:rsidP="006B2E55">
      <w:pPr>
        <w:rPr>
          <w:lang w:val="en-AU"/>
        </w:rPr>
      </w:pPr>
      <w:r>
        <w:rPr>
          <w:lang w:val="en-AU"/>
        </w:rPr>
        <w:t xml:space="preserve">The </w:t>
      </w:r>
      <w:r w:rsidR="00BD3A04" w:rsidRPr="00145EF8">
        <w:rPr>
          <w:lang w:val="en-AU"/>
        </w:rPr>
        <w:t>Orlando Central Florida chapter is petitioning the board to change their name. They are currently the onl</w:t>
      </w:r>
      <w:r>
        <w:rPr>
          <w:lang w:val="en-AU"/>
        </w:rPr>
        <w:t xml:space="preserve">y geographic chapter in Florida; there are other state-level chapters with corresponding state chapter names. </w:t>
      </w:r>
      <w:r w:rsidR="00BD3A04" w:rsidRPr="00145EF8">
        <w:rPr>
          <w:lang w:val="en-AU"/>
        </w:rPr>
        <w:t xml:space="preserve">As we see former regional chapters merge into covering larger regional areas, the community model task force and recommendations will be important. </w:t>
      </w:r>
      <w:r>
        <w:rPr>
          <w:lang w:val="en-AU"/>
        </w:rPr>
        <w:t xml:space="preserve">The chapters is interested in running local events for local members throughout their membership areas. </w:t>
      </w:r>
    </w:p>
    <w:p w14:paraId="3F067C14" w14:textId="39C80E20" w:rsidR="00BD3A04" w:rsidRPr="00145EF8" w:rsidRDefault="00BD3A04" w:rsidP="006B2E55">
      <w:pPr>
        <w:rPr>
          <w:i/>
          <w:lang w:val="en-AU"/>
        </w:rPr>
      </w:pPr>
      <w:r w:rsidRPr="00145EF8">
        <w:rPr>
          <w:i/>
          <w:lang w:val="en-AU"/>
        </w:rPr>
        <w:t xml:space="preserve">Move that board approve that the Orlando Central Florida chapter change its name to the Florida chapter. </w:t>
      </w:r>
    </w:p>
    <w:p w14:paraId="15CE35E9" w14:textId="42CE4D30" w:rsidR="00BD3A04" w:rsidRPr="00145EF8" w:rsidRDefault="00BD3A04" w:rsidP="006B2E55">
      <w:pPr>
        <w:rPr>
          <w:i/>
          <w:lang w:val="en-AU"/>
        </w:rPr>
      </w:pPr>
      <w:r w:rsidRPr="00145EF8">
        <w:rPr>
          <w:i/>
          <w:lang w:val="en-AU"/>
        </w:rPr>
        <w:t xml:space="preserve">The motion was seconded. The motion passed. </w:t>
      </w:r>
    </w:p>
    <w:p w14:paraId="5DB17FDA" w14:textId="2496B187" w:rsidR="00E95173" w:rsidRDefault="00E95173" w:rsidP="006B2E55">
      <w:pPr>
        <w:rPr>
          <w:lang w:val="en-AU"/>
        </w:rPr>
      </w:pPr>
      <w:r>
        <w:rPr>
          <w:lang w:val="en-AU"/>
        </w:rPr>
        <w:lastRenderedPageBreak/>
        <w:t xml:space="preserve">Ms Herman provided information about some of the </w:t>
      </w:r>
      <w:proofErr w:type="spellStart"/>
      <w:r>
        <w:rPr>
          <w:lang w:val="en-AU"/>
        </w:rPr>
        <w:t>SIGs</w:t>
      </w:r>
      <w:proofErr w:type="spellEnd"/>
      <w:r w:rsidR="0030617F">
        <w:rPr>
          <w:lang w:val="en-AU"/>
        </w:rPr>
        <w:t xml:space="preserve"> and their activities and member engagement</w:t>
      </w:r>
      <w:r>
        <w:rPr>
          <w:lang w:val="en-AU"/>
        </w:rPr>
        <w:t xml:space="preserve">. </w:t>
      </w:r>
    </w:p>
    <w:p w14:paraId="27B13F67" w14:textId="0697C33A" w:rsidR="00AB11E7" w:rsidRPr="00145EF8" w:rsidRDefault="00AB11E7" w:rsidP="006B2E55">
      <w:pPr>
        <w:rPr>
          <w:lang w:val="en-AU"/>
        </w:rPr>
      </w:pPr>
      <w:r w:rsidRPr="00145EF8">
        <w:rPr>
          <w:lang w:val="en-AU"/>
        </w:rPr>
        <w:t xml:space="preserve">Ms Herman will set up an agenda for a potential SIG managers meeting at the Summit to be considered. </w:t>
      </w:r>
    </w:p>
    <w:p w14:paraId="537F5FCC" w14:textId="071D12ED" w:rsidR="00AB11E7" w:rsidRPr="00145EF8" w:rsidRDefault="007919E5" w:rsidP="006B2E55">
      <w:pPr>
        <w:rPr>
          <w:lang w:val="en-AU"/>
        </w:rPr>
      </w:pPr>
      <w:r>
        <w:rPr>
          <w:lang w:val="en-AU"/>
        </w:rPr>
        <w:t>The meeting adjourned at 6:21 p</w:t>
      </w:r>
      <w:r w:rsidR="00AB11E7" w:rsidRPr="00145EF8">
        <w:rPr>
          <w:lang w:val="en-AU"/>
        </w:rPr>
        <w:t>m.</w:t>
      </w:r>
    </w:p>
    <w:p w14:paraId="3A98E28E" w14:textId="07F04364" w:rsidR="00A32139" w:rsidRPr="00145EF8" w:rsidRDefault="00A32139" w:rsidP="00A32139">
      <w:pPr>
        <w:pStyle w:val="Heading1"/>
        <w:rPr>
          <w:lang w:val="en-AU"/>
        </w:rPr>
      </w:pPr>
      <w:r w:rsidRPr="00145EF8">
        <w:rPr>
          <w:lang w:val="en-AU"/>
        </w:rPr>
        <w:t>Email votes since last meeting</w:t>
      </w:r>
    </w:p>
    <w:p w14:paraId="157B2EA5" w14:textId="022F464E" w:rsidR="00910A26" w:rsidRDefault="00910A26" w:rsidP="006B2E55">
      <w:pPr>
        <w:rPr>
          <w:lang w:val="en-AU"/>
        </w:rPr>
      </w:pPr>
      <w:r>
        <w:rPr>
          <w:lang w:val="en-AU"/>
        </w:rPr>
        <w:t xml:space="preserve">Move that the board approve the minutes of the STC Annual Business Meeting held in 2017. </w:t>
      </w:r>
    </w:p>
    <w:p w14:paraId="776F4176" w14:textId="6860B76D" w:rsidR="00910A26" w:rsidRDefault="00910A26" w:rsidP="006B2E55">
      <w:pPr>
        <w:rPr>
          <w:lang w:val="en-AU"/>
        </w:rPr>
      </w:pPr>
      <w:r>
        <w:rPr>
          <w:lang w:val="en-AU"/>
        </w:rPr>
        <w:t xml:space="preserve">The motion passed. </w:t>
      </w:r>
    </w:p>
    <w:p w14:paraId="6AA8CA2B" w14:textId="2747C5E0" w:rsidR="00910A26" w:rsidRDefault="00910A26" w:rsidP="006B2E55">
      <w:pPr>
        <w:rPr>
          <w:lang w:val="en-AU"/>
        </w:rPr>
      </w:pPr>
      <w:r>
        <w:rPr>
          <w:lang w:val="en-AU"/>
        </w:rPr>
        <w:t xml:space="preserve">Move that the board approve the committee’s recommendation for recipient of the Ken Rainey Award for Excellence in Research for 2018. </w:t>
      </w:r>
    </w:p>
    <w:p w14:paraId="377BE688" w14:textId="2B657543" w:rsidR="00910A26" w:rsidRDefault="00910A26" w:rsidP="006B2E55">
      <w:pPr>
        <w:rPr>
          <w:lang w:val="en-AU"/>
        </w:rPr>
      </w:pPr>
      <w:r>
        <w:rPr>
          <w:lang w:val="en-AU"/>
        </w:rPr>
        <w:t xml:space="preserve">The motion passed. </w:t>
      </w:r>
    </w:p>
    <w:p w14:paraId="7635CA70" w14:textId="19021888" w:rsidR="00A32139" w:rsidRDefault="00910A26" w:rsidP="00910A26">
      <w:pPr>
        <w:rPr>
          <w:lang w:val="en-AU"/>
        </w:rPr>
      </w:pPr>
      <w:r>
        <w:rPr>
          <w:lang w:val="en-AU"/>
        </w:rPr>
        <w:t xml:space="preserve">Move that the board approved the updated STC Employee Handbook. </w:t>
      </w:r>
    </w:p>
    <w:p w14:paraId="6E5048B4" w14:textId="746E1872" w:rsidR="00910A26" w:rsidRDefault="00910A26" w:rsidP="00910A26">
      <w:pPr>
        <w:rPr>
          <w:lang w:val="en-AU"/>
        </w:rPr>
      </w:pPr>
      <w:r>
        <w:rPr>
          <w:lang w:val="en-AU"/>
        </w:rPr>
        <w:t xml:space="preserve">The motion passed. </w:t>
      </w:r>
    </w:p>
    <w:p w14:paraId="0073C58B" w14:textId="1D9A2A31" w:rsidR="00910A26" w:rsidRDefault="00910A26" w:rsidP="00910A26">
      <w:pPr>
        <w:rPr>
          <w:lang w:val="en-AU"/>
        </w:rPr>
      </w:pPr>
      <w:r>
        <w:rPr>
          <w:lang w:val="en-AU"/>
        </w:rPr>
        <w:t xml:space="preserve">Move that the board approve the submitted Constitution and Bylaws of the Texas Tech student chapter. </w:t>
      </w:r>
    </w:p>
    <w:p w14:paraId="7CCA3EEF" w14:textId="46C82012" w:rsidR="00910A26" w:rsidRDefault="00910A26" w:rsidP="00910A26">
      <w:pPr>
        <w:rPr>
          <w:lang w:val="en-AU"/>
        </w:rPr>
      </w:pPr>
      <w:r>
        <w:rPr>
          <w:lang w:val="en-AU"/>
        </w:rPr>
        <w:t xml:space="preserve">The motion passed. </w:t>
      </w:r>
    </w:p>
    <w:p w14:paraId="21E159DB" w14:textId="526CF32D" w:rsidR="00910A26" w:rsidRDefault="00910A26" w:rsidP="00910A26">
      <w:pPr>
        <w:rPr>
          <w:lang w:val="en-AU"/>
        </w:rPr>
      </w:pPr>
      <w:r>
        <w:rPr>
          <w:lang w:val="en-AU"/>
        </w:rPr>
        <w:t>Move that the board approve the API SIG charter.</w:t>
      </w:r>
    </w:p>
    <w:p w14:paraId="38B9EB8D" w14:textId="21BD7986" w:rsidR="00910A26" w:rsidRPr="00145EF8" w:rsidRDefault="00910A26" w:rsidP="00910A26">
      <w:pPr>
        <w:rPr>
          <w:lang w:val="en-AU"/>
        </w:rPr>
      </w:pPr>
      <w:r>
        <w:rPr>
          <w:lang w:val="en-AU"/>
        </w:rPr>
        <w:t>The motion passed.</w:t>
      </w:r>
    </w:p>
    <w:sectPr w:rsidR="00910A26" w:rsidRPr="00145EF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F2DCC9" w14:textId="77777777" w:rsidR="00DF4DAD" w:rsidRDefault="00DF4DAD" w:rsidP="004237EE">
      <w:pPr>
        <w:spacing w:after="0" w:line="240" w:lineRule="auto"/>
      </w:pPr>
      <w:r>
        <w:separator/>
      </w:r>
    </w:p>
  </w:endnote>
  <w:endnote w:type="continuationSeparator" w:id="0">
    <w:p w14:paraId="568F13D7" w14:textId="77777777" w:rsidR="00DF4DAD" w:rsidRDefault="00DF4DAD"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94591A" w14:textId="77777777" w:rsidR="00DF4DAD" w:rsidRDefault="00DF4DAD" w:rsidP="004237EE">
      <w:pPr>
        <w:spacing w:after="0" w:line="240" w:lineRule="auto"/>
      </w:pPr>
      <w:r>
        <w:separator/>
      </w:r>
    </w:p>
  </w:footnote>
  <w:footnote w:type="continuationSeparator" w:id="0">
    <w:p w14:paraId="1D7D36D2" w14:textId="77777777" w:rsidR="00DF4DAD" w:rsidRDefault="00DF4DAD"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1"/>
  </w:num>
  <w:num w:numId="6">
    <w:abstractNumId w:val="9"/>
  </w:num>
  <w:num w:numId="7">
    <w:abstractNumId w:val="24"/>
  </w:num>
  <w:num w:numId="8">
    <w:abstractNumId w:val="7"/>
  </w:num>
  <w:num w:numId="9">
    <w:abstractNumId w:val="16"/>
  </w:num>
  <w:num w:numId="10">
    <w:abstractNumId w:val="19"/>
  </w:num>
  <w:num w:numId="11">
    <w:abstractNumId w:val="8"/>
  </w:num>
  <w:num w:numId="12">
    <w:abstractNumId w:val="5"/>
  </w:num>
  <w:num w:numId="13">
    <w:abstractNumId w:val="15"/>
  </w:num>
  <w:num w:numId="14">
    <w:abstractNumId w:val="13"/>
  </w:num>
  <w:num w:numId="15">
    <w:abstractNumId w:val="25"/>
  </w:num>
  <w:num w:numId="16">
    <w:abstractNumId w:val="12"/>
  </w:num>
  <w:num w:numId="17">
    <w:abstractNumId w:val="14"/>
  </w:num>
  <w:num w:numId="18">
    <w:abstractNumId w:val="18"/>
  </w:num>
  <w:num w:numId="19">
    <w:abstractNumId w:val="4"/>
  </w:num>
  <w:num w:numId="20">
    <w:abstractNumId w:val="20"/>
  </w:num>
  <w:num w:numId="21">
    <w:abstractNumId w:val="10"/>
  </w:num>
  <w:num w:numId="22">
    <w:abstractNumId w:val="17"/>
  </w:num>
  <w:num w:numId="23">
    <w:abstractNumId w:val="23"/>
  </w:num>
  <w:num w:numId="24">
    <w:abstractNumId w:val="11"/>
  </w:num>
  <w:num w:numId="25">
    <w:abstractNumId w:val="6"/>
  </w:num>
  <w:num w:numId="26">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3859"/>
    <w:rsid w:val="00005D7D"/>
    <w:rsid w:val="00007CF4"/>
    <w:rsid w:val="000111C3"/>
    <w:rsid w:val="00015D09"/>
    <w:rsid w:val="000203E6"/>
    <w:rsid w:val="00021744"/>
    <w:rsid w:val="00021CD3"/>
    <w:rsid w:val="0002675A"/>
    <w:rsid w:val="000316D8"/>
    <w:rsid w:val="000340D4"/>
    <w:rsid w:val="00034ADE"/>
    <w:rsid w:val="00046BB0"/>
    <w:rsid w:val="000529DD"/>
    <w:rsid w:val="00052F80"/>
    <w:rsid w:val="00053A67"/>
    <w:rsid w:val="0005643B"/>
    <w:rsid w:val="00057F84"/>
    <w:rsid w:val="000628CF"/>
    <w:rsid w:val="00062FBC"/>
    <w:rsid w:val="0006329B"/>
    <w:rsid w:val="00064076"/>
    <w:rsid w:val="00064088"/>
    <w:rsid w:val="0006555F"/>
    <w:rsid w:val="0007456B"/>
    <w:rsid w:val="00075937"/>
    <w:rsid w:val="00076249"/>
    <w:rsid w:val="000816EE"/>
    <w:rsid w:val="00081AB6"/>
    <w:rsid w:val="00081BA3"/>
    <w:rsid w:val="00087CE0"/>
    <w:rsid w:val="000921FE"/>
    <w:rsid w:val="00097EBD"/>
    <w:rsid w:val="000A05CF"/>
    <w:rsid w:val="000A445E"/>
    <w:rsid w:val="000A76B3"/>
    <w:rsid w:val="000A7BA2"/>
    <w:rsid w:val="000B1A63"/>
    <w:rsid w:val="000B35AD"/>
    <w:rsid w:val="000B4148"/>
    <w:rsid w:val="000B7712"/>
    <w:rsid w:val="000B7795"/>
    <w:rsid w:val="000C2FD0"/>
    <w:rsid w:val="000C4861"/>
    <w:rsid w:val="000D0186"/>
    <w:rsid w:val="000D0EFF"/>
    <w:rsid w:val="000D2D14"/>
    <w:rsid w:val="000D3BC2"/>
    <w:rsid w:val="000D7135"/>
    <w:rsid w:val="000D7E44"/>
    <w:rsid w:val="000E0232"/>
    <w:rsid w:val="000E1DBB"/>
    <w:rsid w:val="000E4A50"/>
    <w:rsid w:val="000E7DB6"/>
    <w:rsid w:val="000F4879"/>
    <w:rsid w:val="000F4F7C"/>
    <w:rsid w:val="000F5686"/>
    <w:rsid w:val="000F6990"/>
    <w:rsid w:val="001002CB"/>
    <w:rsid w:val="0010067B"/>
    <w:rsid w:val="00101110"/>
    <w:rsid w:val="0010237A"/>
    <w:rsid w:val="00105C64"/>
    <w:rsid w:val="00107BAF"/>
    <w:rsid w:val="001105A2"/>
    <w:rsid w:val="00111EBB"/>
    <w:rsid w:val="001132A0"/>
    <w:rsid w:val="00113EB9"/>
    <w:rsid w:val="001143DD"/>
    <w:rsid w:val="001147BC"/>
    <w:rsid w:val="00114BF8"/>
    <w:rsid w:val="00114D0E"/>
    <w:rsid w:val="001174BA"/>
    <w:rsid w:val="00122A1B"/>
    <w:rsid w:val="00123282"/>
    <w:rsid w:val="00123562"/>
    <w:rsid w:val="00123978"/>
    <w:rsid w:val="00126EFB"/>
    <w:rsid w:val="00130183"/>
    <w:rsid w:val="00135DEB"/>
    <w:rsid w:val="00141406"/>
    <w:rsid w:val="00142135"/>
    <w:rsid w:val="00143E15"/>
    <w:rsid w:val="00145EF8"/>
    <w:rsid w:val="001501C6"/>
    <w:rsid w:val="00151429"/>
    <w:rsid w:val="00155234"/>
    <w:rsid w:val="00155370"/>
    <w:rsid w:val="00155DCF"/>
    <w:rsid w:val="0016326D"/>
    <w:rsid w:val="00163977"/>
    <w:rsid w:val="001649A7"/>
    <w:rsid w:val="001652D5"/>
    <w:rsid w:val="00166347"/>
    <w:rsid w:val="001678B0"/>
    <w:rsid w:val="00170E8D"/>
    <w:rsid w:val="001715C6"/>
    <w:rsid w:val="001718D2"/>
    <w:rsid w:val="00171E86"/>
    <w:rsid w:val="00173B65"/>
    <w:rsid w:val="00173F64"/>
    <w:rsid w:val="001749A6"/>
    <w:rsid w:val="00175413"/>
    <w:rsid w:val="00183BF1"/>
    <w:rsid w:val="00183CF1"/>
    <w:rsid w:val="001855B1"/>
    <w:rsid w:val="00186477"/>
    <w:rsid w:val="00186A3F"/>
    <w:rsid w:val="001877CD"/>
    <w:rsid w:val="001915FE"/>
    <w:rsid w:val="00194990"/>
    <w:rsid w:val="00196B35"/>
    <w:rsid w:val="001A0C34"/>
    <w:rsid w:val="001A1232"/>
    <w:rsid w:val="001A3D02"/>
    <w:rsid w:val="001A574D"/>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19BB"/>
    <w:rsid w:val="001E3C3C"/>
    <w:rsid w:val="001E6713"/>
    <w:rsid w:val="001F1383"/>
    <w:rsid w:val="001F18FB"/>
    <w:rsid w:val="001F7076"/>
    <w:rsid w:val="00202399"/>
    <w:rsid w:val="00210C75"/>
    <w:rsid w:val="00221844"/>
    <w:rsid w:val="00222720"/>
    <w:rsid w:val="00223D37"/>
    <w:rsid w:val="00226637"/>
    <w:rsid w:val="002266A3"/>
    <w:rsid w:val="0023002C"/>
    <w:rsid w:val="00233C5A"/>
    <w:rsid w:val="00235430"/>
    <w:rsid w:val="00236EFE"/>
    <w:rsid w:val="00237C68"/>
    <w:rsid w:val="0024261E"/>
    <w:rsid w:val="00252F22"/>
    <w:rsid w:val="00254E33"/>
    <w:rsid w:val="00255BE0"/>
    <w:rsid w:val="00255FD3"/>
    <w:rsid w:val="0026041C"/>
    <w:rsid w:val="0026066C"/>
    <w:rsid w:val="002629DF"/>
    <w:rsid w:val="002644E5"/>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035C"/>
    <w:rsid w:val="002B7E73"/>
    <w:rsid w:val="002C09D8"/>
    <w:rsid w:val="002C31B1"/>
    <w:rsid w:val="002C5E74"/>
    <w:rsid w:val="002C7919"/>
    <w:rsid w:val="002D0696"/>
    <w:rsid w:val="002D0B4B"/>
    <w:rsid w:val="002D218A"/>
    <w:rsid w:val="002D241F"/>
    <w:rsid w:val="002D32C0"/>
    <w:rsid w:val="002D3E33"/>
    <w:rsid w:val="002E0AF0"/>
    <w:rsid w:val="002E293F"/>
    <w:rsid w:val="002E4C4D"/>
    <w:rsid w:val="002F0D38"/>
    <w:rsid w:val="002F271D"/>
    <w:rsid w:val="002F5BD4"/>
    <w:rsid w:val="003027C6"/>
    <w:rsid w:val="0030617F"/>
    <w:rsid w:val="00306D29"/>
    <w:rsid w:val="00307BAE"/>
    <w:rsid w:val="003101A4"/>
    <w:rsid w:val="003135CD"/>
    <w:rsid w:val="003161B7"/>
    <w:rsid w:val="00323393"/>
    <w:rsid w:val="0032633E"/>
    <w:rsid w:val="0033031E"/>
    <w:rsid w:val="00335D4F"/>
    <w:rsid w:val="00336C0A"/>
    <w:rsid w:val="00341DDB"/>
    <w:rsid w:val="00342300"/>
    <w:rsid w:val="00345616"/>
    <w:rsid w:val="003465FE"/>
    <w:rsid w:val="003507F3"/>
    <w:rsid w:val="003517CA"/>
    <w:rsid w:val="003530D6"/>
    <w:rsid w:val="003537DB"/>
    <w:rsid w:val="0035663D"/>
    <w:rsid w:val="0036048B"/>
    <w:rsid w:val="003655B5"/>
    <w:rsid w:val="00365F6C"/>
    <w:rsid w:val="00370790"/>
    <w:rsid w:val="003711AD"/>
    <w:rsid w:val="00372756"/>
    <w:rsid w:val="003734C8"/>
    <w:rsid w:val="0037366B"/>
    <w:rsid w:val="00373712"/>
    <w:rsid w:val="00373CD6"/>
    <w:rsid w:val="00374C70"/>
    <w:rsid w:val="003802AA"/>
    <w:rsid w:val="003859D5"/>
    <w:rsid w:val="00385F4F"/>
    <w:rsid w:val="0039422A"/>
    <w:rsid w:val="003943EF"/>
    <w:rsid w:val="003A3420"/>
    <w:rsid w:val="003A5B02"/>
    <w:rsid w:val="003A5BAD"/>
    <w:rsid w:val="003B0366"/>
    <w:rsid w:val="003B169E"/>
    <w:rsid w:val="003B2F91"/>
    <w:rsid w:val="003B5708"/>
    <w:rsid w:val="003C0962"/>
    <w:rsid w:val="003C2728"/>
    <w:rsid w:val="003C30B7"/>
    <w:rsid w:val="003C346E"/>
    <w:rsid w:val="003C4F76"/>
    <w:rsid w:val="003D0DB4"/>
    <w:rsid w:val="003D2B9F"/>
    <w:rsid w:val="003D4BF9"/>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3B6"/>
    <w:rsid w:val="00440A86"/>
    <w:rsid w:val="0044244F"/>
    <w:rsid w:val="00443907"/>
    <w:rsid w:val="00443ED1"/>
    <w:rsid w:val="0044514C"/>
    <w:rsid w:val="004503C4"/>
    <w:rsid w:val="00450A20"/>
    <w:rsid w:val="00451299"/>
    <w:rsid w:val="0045590C"/>
    <w:rsid w:val="004625E9"/>
    <w:rsid w:val="0046438F"/>
    <w:rsid w:val="004669F3"/>
    <w:rsid w:val="0047238F"/>
    <w:rsid w:val="004757EC"/>
    <w:rsid w:val="004761AC"/>
    <w:rsid w:val="00476411"/>
    <w:rsid w:val="00476D9C"/>
    <w:rsid w:val="0048009C"/>
    <w:rsid w:val="00480244"/>
    <w:rsid w:val="004819D4"/>
    <w:rsid w:val="00483A5E"/>
    <w:rsid w:val="004845FD"/>
    <w:rsid w:val="00484B95"/>
    <w:rsid w:val="00490515"/>
    <w:rsid w:val="004905D2"/>
    <w:rsid w:val="00494AE8"/>
    <w:rsid w:val="0049534C"/>
    <w:rsid w:val="00496FE3"/>
    <w:rsid w:val="004979A2"/>
    <w:rsid w:val="00497C44"/>
    <w:rsid w:val="004A0676"/>
    <w:rsid w:val="004A0D20"/>
    <w:rsid w:val="004A6CEE"/>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242E"/>
    <w:rsid w:val="004F6C7B"/>
    <w:rsid w:val="004F7161"/>
    <w:rsid w:val="004F78E7"/>
    <w:rsid w:val="0050111C"/>
    <w:rsid w:val="0050362F"/>
    <w:rsid w:val="00506EA7"/>
    <w:rsid w:val="005111B6"/>
    <w:rsid w:val="00514564"/>
    <w:rsid w:val="005154DD"/>
    <w:rsid w:val="005206F5"/>
    <w:rsid w:val="005252D2"/>
    <w:rsid w:val="0052563C"/>
    <w:rsid w:val="00526895"/>
    <w:rsid w:val="00532758"/>
    <w:rsid w:val="0053284F"/>
    <w:rsid w:val="00540073"/>
    <w:rsid w:val="00540405"/>
    <w:rsid w:val="00541613"/>
    <w:rsid w:val="005459B5"/>
    <w:rsid w:val="005539A2"/>
    <w:rsid w:val="005547D7"/>
    <w:rsid w:val="00554C20"/>
    <w:rsid w:val="0055552E"/>
    <w:rsid w:val="005645C8"/>
    <w:rsid w:val="00565DF6"/>
    <w:rsid w:val="0057068C"/>
    <w:rsid w:val="0057215A"/>
    <w:rsid w:val="00572443"/>
    <w:rsid w:val="005827B4"/>
    <w:rsid w:val="00583561"/>
    <w:rsid w:val="0058534B"/>
    <w:rsid w:val="0058736F"/>
    <w:rsid w:val="005873CB"/>
    <w:rsid w:val="00591030"/>
    <w:rsid w:val="00596A32"/>
    <w:rsid w:val="005A1748"/>
    <w:rsid w:val="005A175D"/>
    <w:rsid w:val="005A74E1"/>
    <w:rsid w:val="005B0D05"/>
    <w:rsid w:val="005B2BC4"/>
    <w:rsid w:val="005B32E5"/>
    <w:rsid w:val="005B4049"/>
    <w:rsid w:val="005B437C"/>
    <w:rsid w:val="005B444C"/>
    <w:rsid w:val="005C00F7"/>
    <w:rsid w:val="005C13B1"/>
    <w:rsid w:val="005C459D"/>
    <w:rsid w:val="005D0ABD"/>
    <w:rsid w:val="005D0BF3"/>
    <w:rsid w:val="005D3235"/>
    <w:rsid w:val="005D46A7"/>
    <w:rsid w:val="005D4C50"/>
    <w:rsid w:val="005D5FF5"/>
    <w:rsid w:val="005D7C72"/>
    <w:rsid w:val="005E07D8"/>
    <w:rsid w:val="005E24FE"/>
    <w:rsid w:val="005E3683"/>
    <w:rsid w:val="005E3A0B"/>
    <w:rsid w:val="005E43F9"/>
    <w:rsid w:val="005E6260"/>
    <w:rsid w:val="005E7335"/>
    <w:rsid w:val="005E7417"/>
    <w:rsid w:val="005E78C9"/>
    <w:rsid w:val="005F0895"/>
    <w:rsid w:val="005F2570"/>
    <w:rsid w:val="005F6624"/>
    <w:rsid w:val="005F6897"/>
    <w:rsid w:val="005F749C"/>
    <w:rsid w:val="006004E8"/>
    <w:rsid w:val="00604E81"/>
    <w:rsid w:val="00611188"/>
    <w:rsid w:val="00612F5D"/>
    <w:rsid w:val="00612F98"/>
    <w:rsid w:val="00613371"/>
    <w:rsid w:val="00614506"/>
    <w:rsid w:val="00617F6D"/>
    <w:rsid w:val="00621D19"/>
    <w:rsid w:val="00623364"/>
    <w:rsid w:val="006234A2"/>
    <w:rsid w:val="00625DC9"/>
    <w:rsid w:val="00626AFA"/>
    <w:rsid w:val="00630034"/>
    <w:rsid w:val="00630874"/>
    <w:rsid w:val="00631B4E"/>
    <w:rsid w:val="00632720"/>
    <w:rsid w:val="006337A2"/>
    <w:rsid w:val="00636209"/>
    <w:rsid w:val="00637196"/>
    <w:rsid w:val="006402C2"/>
    <w:rsid w:val="0064202D"/>
    <w:rsid w:val="006479C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75F7"/>
    <w:rsid w:val="00694C22"/>
    <w:rsid w:val="00696642"/>
    <w:rsid w:val="006966E7"/>
    <w:rsid w:val="006A13CD"/>
    <w:rsid w:val="006A248D"/>
    <w:rsid w:val="006A29D9"/>
    <w:rsid w:val="006A2F40"/>
    <w:rsid w:val="006A4E19"/>
    <w:rsid w:val="006A6426"/>
    <w:rsid w:val="006B2E55"/>
    <w:rsid w:val="006B3351"/>
    <w:rsid w:val="006B3BF3"/>
    <w:rsid w:val="006B64ED"/>
    <w:rsid w:val="006B7238"/>
    <w:rsid w:val="006B7AE4"/>
    <w:rsid w:val="006C15FC"/>
    <w:rsid w:val="006C5F6E"/>
    <w:rsid w:val="006C6728"/>
    <w:rsid w:val="006C7A35"/>
    <w:rsid w:val="006D1B87"/>
    <w:rsid w:val="006D2196"/>
    <w:rsid w:val="006D324C"/>
    <w:rsid w:val="006D33B9"/>
    <w:rsid w:val="006D4C6F"/>
    <w:rsid w:val="006D5224"/>
    <w:rsid w:val="006E2511"/>
    <w:rsid w:val="006E5E49"/>
    <w:rsid w:val="006F0D9C"/>
    <w:rsid w:val="006F330C"/>
    <w:rsid w:val="006F3427"/>
    <w:rsid w:val="006F5056"/>
    <w:rsid w:val="00700673"/>
    <w:rsid w:val="00701F1C"/>
    <w:rsid w:val="00702871"/>
    <w:rsid w:val="00704C2F"/>
    <w:rsid w:val="00705C4F"/>
    <w:rsid w:val="0071182C"/>
    <w:rsid w:val="00711C5A"/>
    <w:rsid w:val="00712680"/>
    <w:rsid w:val="0071526B"/>
    <w:rsid w:val="007164AC"/>
    <w:rsid w:val="00717217"/>
    <w:rsid w:val="007213F0"/>
    <w:rsid w:val="00723091"/>
    <w:rsid w:val="00725941"/>
    <w:rsid w:val="007276D6"/>
    <w:rsid w:val="00727F2A"/>
    <w:rsid w:val="00727FA3"/>
    <w:rsid w:val="0073076A"/>
    <w:rsid w:val="00731087"/>
    <w:rsid w:val="007316F6"/>
    <w:rsid w:val="007321A5"/>
    <w:rsid w:val="007326C6"/>
    <w:rsid w:val="00733A25"/>
    <w:rsid w:val="00735F4B"/>
    <w:rsid w:val="00736DD3"/>
    <w:rsid w:val="00740A9F"/>
    <w:rsid w:val="007415DD"/>
    <w:rsid w:val="00742852"/>
    <w:rsid w:val="0074352E"/>
    <w:rsid w:val="00747049"/>
    <w:rsid w:val="00752BAD"/>
    <w:rsid w:val="00753922"/>
    <w:rsid w:val="00753E9B"/>
    <w:rsid w:val="00756259"/>
    <w:rsid w:val="00762CDE"/>
    <w:rsid w:val="0076659C"/>
    <w:rsid w:val="00766ED4"/>
    <w:rsid w:val="007674C1"/>
    <w:rsid w:val="00767FE1"/>
    <w:rsid w:val="00770BDA"/>
    <w:rsid w:val="007723B8"/>
    <w:rsid w:val="00774961"/>
    <w:rsid w:val="00774A0A"/>
    <w:rsid w:val="007804BD"/>
    <w:rsid w:val="00781B9A"/>
    <w:rsid w:val="00782E57"/>
    <w:rsid w:val="00790646"/>
    <w:rsid w:val="007919E5"/>
    <w:rsid w:val="00793FAF"/>
    <w:rsid w:val="007955CA"/>
    <w:rsid w:val="007976B9"/>
    <w:rsid w:val="007A1535"/>
    <w:rsid w:val="007A4105"/>
    <w:rsid w:val="007A49EB"/>
    <w:rsid w:val="007A77F0"/>
    <w:rsid w:val="007B04D0"/>
    <w:rsid w:val="007B24E3"/>
    <w:rsid w:val="007B3305"/>
    <w:rsid w:val="007B58F1"/>
    <w:rsid w:val="007C6727"/>
    <w:rsid w:val="007C7294"/>
    <w:rsid w:val="007D2BA6"/>
    <w:rsid w:val="007D440D"/>
    <w:rsid w:val="007D6674"/>
    <w:rsid w:val="007D677C"/>
    <w:rsid w:val="007D6C7D"/>
    <w:rsid w:val="007E3216"/>
    <w:rsid w:val="007E37A5"/>
    <w:rsid w:val="007E4B83"/>
    <w:rsid w:val="007E4F01"/>
    <w:rsid w:val="007E523F"/>
    <w:rsid w:val="007E617B"/>
    <w:rsid w:val="007E705D"/>
    <w:rsid w:val="007E7319"/>
    <w:rsid w:val="007E7804"/>
    <w:rsid w:val="007F2150"/>
    <w:rsid w:val="007F7EF9"/>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7A"/>
    <w:rsid w:val="00856BB4"/>
    <w:rsid w:val="008613A1"/>
    <w:rsid w:val="0086325E"/>
    <w:rsid w:val="0086359B"/>
    <w:rsid w:val="008665CA"/>
    <w:rsid w:val="00870678"/>
    <w:rsid w:val="008715A2"/>
    <w:rsid w:val="008721A5"/>
    <w:rsid w:val="008733F1"/>
    <w:rsid w:val="0087440B"/>
    <w:rsid w:val="0087566A"/>
    <w:rsid w:val="00880DB8"/>
    <w:rsid w:val="00881D4D"/>
    <w:rsid w:val="008823D7"/>
    <w:rsid w:val="00885276"/>
    <w:rsid w:val="008859D6"/>
    <w:rsid w:val="00885B95"/>
    <w:rsid w:val="00886A5E"/>
    <w:rsid w:val="00886B3E"/>
    <w:rsid w:val="0089258F"/>
    <w:rsid w:val="00893A93"/>
    <w:rsid w:val="008A1225"/>
    <w:rsid w:val="008A45B1"/>
    <w:rsid w:val="008A7690"/>
    <w:rsid w:val="008B3C7C"/>
    <w:rsid w:val="008B4E6F"/>
    <w:rsid w:val="008B55DC"/>
    <w:rsid w:val="008C265C"/>
    <w:rsid w:val="008C3536"/>
    <w:rsid w:val="008C5B8E"/>
    <w:rsid w:val="008C76D9"/>
    <w:rsid w:val="008D4DF7"/>
    <w:rsid w:val="008D5652"/>
    <w:rsid w:val="008D5CBA"/>
    <w:rsid w:val="008D74D0"/>
    <w:rsid w:val="008E7086"/>
    <w:rsid w:val="008F0C0B"/>
    <w:rsid w:val="008F4DD1"/>
    <w:rsid w:val="008F63ED"/>
    <w:rsid w:val="00906B17"/>
    <w:rsid w:val="00907588"/>
    <w:rsid w:val="00910A26"/>
    <w:rsid w:val="00912E1C"/>
    <w:rsid w:val="00915BEE"/>
    <w:rsid w:val="00920392"/>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2243"/>
    <w:rsid w:val="009523A8"/>
    <w:rsid w:val="00952909"/>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77AC"/>
    <w:rsid w:val="00987832"/>
    <w:rsid w:val="009903F4"/>
    <w:rsid w:val="00990488"/>
    <w:rsid w:val="00995913"/>
    <w:rsid w:val="00996ABB"/>
    <w:rsid w:val="00997332"/>
    <w:rsid w:val="00997D5E"/>
    <w:rsid w:val="009A159A"/>
    <w:rsid w:val="009A2231"/>
    <w:rsid w:val="009A2F2E"/>
    <w:rsid w:val="009A4028"/>
    <w:rsid w:val="009A4DB0"/>
    <w:rsid w:val="009A72E2"/>
    <w:rsid w:val="009A7C16"/>
    <w:rsid w:val="009B0EC0"/>
    <w:rsid w:val="009B52C8"/>
    <w:rsid w:val="009B577D"/>
    <w:rsid w:val="009B5D6C"/>
    <w:rsid w:val="009B7D8F"/>
    <w:rsid w:val="009C07FB"/>
    <w:rsid w:val="009C2AA2"/>
    <w:rsid w:val="009C393F"/>
    <w:rsid w:val="009C6CDD"/>
    <w:rsid w:val="009D0496"/>
    <w:rsid w:val="009D3B5E"/>
    <w:rsid w:val="009D3E26"/>
    <w:rsid w:val="009D4B17"/>
    <w:rsid w:val="009D5055"/>
    <w:rsid w:val="009D5EF9"/>
    <w:rsid w:val="009D66B0"/>
    <w:rsid w:val="009E028C"/>
    <w:rsid w:val="009E2AF3"/>
    <w:rsid w:val="009E3613"/>
    <w:rsid w:val="009E53B7"/>
    <w:rsid w:val="009E5601"/>
    <w:rsid w:val="009E5C22"/>
    <w:rsid w:val="009E5C82"/>
    <w:rsid w:val="009F05E1"/>
    <w:rsid w:val="009F204A"/>
    <w:rsid w:val="009F285A"/>
    <w:rsid w:val="009F3CEE"/>
    <w:rsid w:val="009F58E2"/>
    <w:rsid w:val="009F6CE7"/>
    <w:rsid w:val="009F7F81"/>
    <w:rsid w:val="00A012A1"/>
    <w:rsid w:val="00A0254A"/>
    <w:rsid w:val="00A0286C"/>
    <w:rsid w:val="00A0304A"/>
    <w:rsid w:val="00A035E4"/>
    <w:rsid w:val="00A04785"/>
    <w:rsid w:val="00A05FB6"/>
    <w:rsid w:val="00A10F22"/>
    <w:rsid w:val="00A14EF5"/>
    <w:rsid w:val="00A167E0"/>
    <w:rsid w:val="00A16A7F"/>
    <w:rsid w:val="00A173C7"/>
    <w:rsid w:val="00A20F31"/>
    <w:rsid w:val="00A239DB"/>
    <w:rsid w:val="00A27AF3"/>
    <w:rsid w:val="00A32139"/>
    <w:rsid w:val="00A32D24"/>
    <w:rsid w:val="00A32F52"/>
    <w:rsid w:val="00A3402D"/>
    <w:rsid w:val="00A34811"/>
    <w:rsid w:val="00A37A24"/>
    <w:rsid w:val="00A443D3"/>
    <w:rsid w:val="00A44817"/>
    <w:rsid w:val="00A44BFC"/>
    <w:rsid w:val="00A4777D"/>
    <w:rsid w:val="00A47DFA"/>
    <w:rsid w:val="00A52B58"/>
    <w:rsid w:val="00A61AAE"/>
    <w:rsid w:val="00A64F25"/>
    <w:rsid w:val="00A6640C"/>
    <w:rsid w:val="00A67B75"/>
    <w:rsid w:val="00A705D7"/>
    <w:rsid w:val="00A71D24"/>
    <w:rsid w:val="00A804DC"/>
    <w:rsid w:val="00A81460"/>
    <w:rsid w:val="00A82943"/>
    <w:rsid w:val="00A8612B"/>
    <w:rsid w:val="00A86E1E"/>
    <w:rsid w:val="00A871BB"/>
    <w:rsid w:val="00A913B2"/>
    <w:rsid w:val="00A918C1"/>
    <w:rsid w:val="00A91CEC"/>
    <w:rsid w:val="00A92020"/>
    <w:rsid w:val="00A925D8"/>
    <w:rsid w:val="00A9495B"/>
    <w:rsid w:val="00A94C52"/>
    <w:rsid w:val="00AA075E"/>
    <w:rsid w:val="00AA20D3"/>
    <w:rsid w:val="00AA333E"/>
    <w:rsid w:val="00AA7E03"/>
    <w:rsid w:val="00AB09FC"/>
    <w:rsid w:val="00AB11E7"/>
    <w:rsid w:val="00AB16E6"/>
    <w:rsid w:val="00AB6A51"/>
    <w:rsid w:val="00AC3897"/>
    <w:rsid w:val="00AC52D8"/>
    <w:rsid w:val="00AC613B"/>
    <w:rsid w:val="00AD0243"/>
    <w:rsid w:val="00AD2A6D"/>
    <w:rsid w:val="00AD3644"/>
    <w:rsid w:val="00AD543D"/>
    <w:rsid w:val="00AD7831"/>
    <w:rsid w:val="00AE0330"/>
    <w:rsid w:val="00AE2185"/>
    <w:rsid w:val="00AE2E3A"/>
    <w:rsid w:val="00AE37C8"/>
    <w:rsid w:val="00AE408C"/>
    <w:rsid w:val="00AE521F"/>
    <w:rsid w:val="00AE522B"/>
    <w:rsid w:val="00AE5F6A"/>
    <w:rsid w:val="00AF2BDF"/>
    <w:rsid w:val="00AF4084"/>
    <w:rsid w:val="00AF5739"/>
    <w:rsid w:val="00AF5B2C"/>
    <w:rsid w:val="00AF6259"/>
    <w:rsid w:val="00AF7AE3"/>
    <w:rsid w:val="00AF7E96"/>
    <w:rsid w:val="00B0081E"/>
    <w:rsid w:val="00B01DAD"/>
    <w:rsid w:val="00B02D5C"/>
    <w:rsid w:val="00B0466C"/>
    <w:rsid w:val="00B054A8"/>
    <w:rsid w:val="00B067F9"/>
    <w:rsid w:val="00B068AD"/>
    <w:rsid w:val="00B06B0D"/>
    <w:rsid w:val="00B06D1A"/>
    <w:rsid w:val="00B06D1B"/>
    <w:rsid w:val="00B130F0"/>
    <w:rsid w:val="00B140C8"/>
    <w:rsid w:val="00B14C2D"/>
    <w:rsid w:val="00B17CE1"/>
    <w:rsid w:val="00B2217E"/>
    <w:rsid w:val="00B2298A"/>
    <w:rsid w:val="00B2380C"/>
    <w:rsid w:val="00B25E5E"/>
    <w:rsid w:val="00B303A4"/>
    <w:rsid w:val="00B31A3F"/>
    <w:rsid w:val="00B32DB3"/>
    <w:rsid w:val="00B33FF0"/>
    <w:rsid w:val="00B402CB"/>
    <w:rsid w:val="00B40D4D"/>
    <w:rsid w:val="00B439CA"/>
    <w:rsid w:val="00B45ECB"/>
    <w:rsid w:val="00B51DE1"/>
    <w:rsid w:val="00B53535"/>
    <w:rsid w:val="00B54E84"/>
    <w:rsid w:val="00B5531D"/>
    <w:rsid w:val="00B60993"/>
    <w:rsid w:val="00B62328"/>
    <w:rsid w:val="00B66C36"/>
    <w:rsid w:val="00B67786"/>
    <w:rsid w:val="00B67D17"/>
    <w:rsid w:val="00B70C5C"/>
    <w:rsid w:val="00B73815"/>
    <w:rsid w:val="00B75566"/>
    <w:rsid w:val="00B75F83"/>
    <w:rsid w:val="00B8427C"/>
    <w:rsid w:val="00B851DE"/>
    <w:rsid w:val="00B90C46"/>
    <w:rsid w:val="00B92315"/>
    <w:rsid w:val="00B92DEF"/>
    <w:rsid w:val="00B93146"/>
    <w:rsid w:val="00B970E9"/>
    <w:rsid w:val="00BA086F"/>
    <w:rsid w:val="00BA1162"/>
    <w:rsid w:val="00BA3735"/>
    <w:rsid w:val="00BA7E6D"/>
    <w:rsid w:val="00BB1936"/>
    <w:rsid w:val="00BB2570"/>
    <w:rsid w:val="00BB39E0"/>
    <w:rsid w:val="00BB3BC9"/>
    <w:rsid w:val="00BB3E59"/>
    <w:rsid w:val="00BB4E80"/>
    <w:rsid w:val="00BB57A4"/>
    <w:rsid w:val="00BB5D6A"/>
    <w:rsid w:val="00BB66D1"/>
    <w:rsid w:val="00BC1CE3"/>
    <w:rsid w:val="00BC1EEA"/>
    <w:rsid w:val="00BC22E9"/>
    <w:rsid w:val="00BC7815"/>
    <w:rsid w:val="00BD03CE"/>
    <w:rsid w:val="00BD0E11"/>
    <w:rsid w:val="00BD1CF2"/>
    <w:rsid w:val="00BD263C"/>
    <w:rsid w:val="00BD39DE"/>
    <w:rsid w:val="00BD3A04"/>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39A8"/>
    <w:rsid w:val="00C15DE5"/>
    <w:rsid w:val="00C201FE"/>
    <w:rsid w:val="00C21779"/>
    <w:rsid w:val="00C225DC"/>
    <w:rsid w:val="00C234C0"/>
    <w:rsid w:val="00C26D98"/>
    <w:rsid w:val="00C308A5"/>
    <w:rsid w:val="00C32869"/>
    <w:rsid w:val="00C33C49"/>
    <w:rsid w:val="00C34534"/>
    <w:rsid w:val="00C4129F"/>
    <w:rsid w:val="00C42336"/>
    <w:rsid w:val="00C44437"/>
    <w:rsid w:val="00C46EEB"/>
    <w:rsid w:val="00C47EAB"/>
    <w:rsid w:val="00C504FC"/>
    <w:rsid w:val="00C52E4A"/>
    <w:rsid w:val="00C54B01"/>
    <w:rsid w:val="00C60456"/>
    <w:rsid w:val="00C631CF"/>
    <w:rsid w:val="00C64D7E"/>
    <w:rsid w:val="00C66BA5"/>
    <w:rsid w:val="00C671F7"/>
    <w:rsid w:val="00C70BBF"/>
    <w:rsid w:val="00C73A86"/>
    <w:rsid w:val="00C8093E"/>
    <w:rsid w:val="00C812BB"/>
    <w:rsid w:val="00C813F9"/>
    <w:rsid w:val="00C82838"/>
    <w:rsid w:val="00C84FB0"/>
    <w:rsid w:val="00C87EE3"/>
    <w:rsid w:val="00C90598"/>
    <w:rsid w:val="00C912F7"/>
    <w:rsid w:val="00C963FF"/>
    <w:rsid w:val="00CA102F"/>
    <w:rsid w:val="00CA4B76"/>
    <w:rsid w:val="00CA7B89"/>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384E"/>
    <w:rsid w:val="00CE41D6"/>
    <w:rsid w:val="00CE6AD2"/>
    <w:rsid w:val="00CE7AAE"/>
    <w:rsid w:val="00CF16FB"/>
    <w:rsid w:val="00CF3E1B"/>
    <w:rsid w:val="00CF6A28"/>
    <w:rsid w:val="00CF6EE1"/>
    <w:rsid w:val="00D00DC1"/>
    <w:rsid w:val="00D01CC4"/>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3376"/>
    <w:rsid w:val="00D545F4"/>
    <w:rsid w:val="00D55223"/>
    <w:rsid w:val="00D56E4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14F"/>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627"/>
    <w:rsid w:val="00DC58F4"/>
    <w:rsid w:val="00DD12EE"/>
    <w:rsid w:val="00DD1FBA"/>
    <w:rsid w:val="00DD27B3"/>
    <w:rsid w:val="00DD46B9"/>
    <w:rsid w:val="00DD5F37"/>
    <w:rsid w:val="00DD6246"/>
    <w:rsid w:val="00DD6CB7"/>
    <w:rsid w:val="00DD737B"/>
    <w:rsid w:val="00DD77CC"/>
    <w:rsid w:val="00DE1D05"/>
    <w:rsid w:val="00DE4964"/>
    <w:rsid w:val="00DE4FC0"/>
    <w:rsid w:val="00DF0F00"/>
    <w:rsid w:val="00DF4C73"/>
    <w:rsid w:val="00DF4DAD"/>
    <w:rsid w:val="00DF7E16"/>
    <w:rsid w:val="00E0108A"/>
    <w:rsid w:val="00E02FFC"/>
    <w:rsid w:val="00E039F7"/>
    <w:rsid w:val="00E066A3"/>
    <w:rsid w:val="00E07D8D"/>
    <w:rsid w:val="00E10CEA"/>
    <w:rsid w:val="00E10E60"/>
    <w:rsid w:val="00E14527"/>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46B8"/>
    <w:rsid w:val="00E86132"/>
    <w:rsid w:val="00E876BC"/>
    <w:rsid w:val="00E87F78"/>
    <w:rsid w:val="00E932EB"/>
    <w:rsid w:val="00E95173"/>
    <w:rsid w:val="00E95E00"/>
    <w:rsid w:val="00E95EC5"/>
    <w:rsid w:val="00EA063A"/>
    <w:rsid w:val="00EA2B27"/>
    <w:rsid w:val="00EA48BD"/>
    <w:rsid w:val="00EA4945"/>
    <w:rsid w:val="00EA4BD7"/>
    <w:rsid w:val="00EA6008"/>
    <w:rsid w:val="00EB05B9"/>
    <w:rsid w:val="00EB2418"/>
    <w:rsid w:val="00EB4A58"/>
    <w:rsid w:val="00EB7446"/>
    <w:rsid w:val="00EB7FEC"/>
    <w:rsid w:val="00EC06E1"/>
    <w:rsid w:val="00EC1D4F"/>
    <w:rsid w:val="00EC2BDF"/>
    <w:rsid w:val="00EC4659"/>
    <w:rsid w:val="00ED122E"/>
    <w:rsid w:val="00ED1684"/>
    <w:rsid w:val="00ED235F"/>
    <w:rsid w:val="00ED28F7"/>
    <w:rsid w:val="00ED3247"/>
    <w:rsid w:val="00ED48E3"/>
    <w:rsid w:val="00ED7076"/>
    <w:rsid w:val="00ED7355"/>
    <w:rsid w:val="00EE0F9E"/>
    <w:rsid w:val="00EE4E8E"/>
    <w:rsid w:val="00EE5B5A"/>
    <w:rsid w:val="00EF0D29"/>
    <w:rsid w:val="00EF0D50"/>
    <w:rsid w:val="00EF1BE0"/>
    <w:rsid w:val="00EF2C5D"/>
    <w:rsid w:val="00EF3349"/>
    <w:rsid w:val="00EF370E"/>
    <w:rsid w:val="00EF5474"/>
    <w:rsid w:val="00EF54D8"/>
    <w:rsid w:val="00EF5D50"/>
    <w:rsid w:val="00EF66AD"/>
    <w:rsid w:val="00F02D3D"/>
    <w:rsid w:val="00F034E6"/>
    <w:rsid w:val="00F051F1"/>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41DC"/>
    <w:rsid w:val="00F44BE2"/>
    <w:rsid w:val="00F46222"/>
    <w:rsid w:val="00F4679E"/>
    <w:rsid w:val="00F4787E"/>
    <w:rsid w:val="00F50634"/>
    <w:rsid w:val="00F5636A"/>
    <w:rsid w:val="00F56600"/>
    <w:rsid w:val="00F6119A"/>
    <w:rsid w:val="00F617BD"/>
    <w:rsid w:val="00F628DF"/>
    <w:rsid w:val="00F639D5"/>
    <w:rsid w:val="00F646A1"/>
    <w:rsid w:val="00F67C6E"/>
    <w:rsid w:val="00F70BBE"/>
    <w:rsid w:val="00F726EF"/>
    <w:rsid w:val="00F743B0"/>
    <w:rsid w:val="00F74816"/>
    <w:rsid w:val="00F7483F"/>
    <w:rsid w:val="00F813AC"/>
    <w:rsid w:val="00F84508"/>
    <w:rsid w:val="00F87422"/>
    <w:rsid w:val="00F924AC"/>
    <w:rsid w:val="00F9276C"/>
    <w:rsid w:val="00F93ACA"/>
    <w:rsid w:val="00F978BF"/>
    <w:rsid w:val="00FA47A2"/>
    <w:rsid w:val="00FA5B43"/>
    <w:rsid w:val="00FB015E"/>
    <w:rsid w:val="00FB1DD1"/>
    <w:rsid w:val="00FB3D59"/>
    <w:rsid w:val="00FB7DCD"/>
    <w:rsid w:val="00FC0CDA"/>
    <w:rsid w:val="00FC14D6"/>
    <w:rsid w:val="00FC3EDC"/>
    <w:rsid w:val="00FD52E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E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B04D-290F-44EB-9910-B05E60115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10525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21</cp:revision>
  <cp:lastPrinted>2015-03-03T17:24:00Z</cp:lastPrinted>
  <dcterms:created xsi:type="dcterms:W3CDTF">2018-01-24T15:15:00Z</dcterms:created>
  <dcterms:modified xsi:type="dcterms:W3CDTF">2018-03-27T20:47:00Z</dcterms:modified>
</cp:coreProperties>
</file>