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CCB55" w14:textId="77777777"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6905BA65" w:rsidR="00F50634" w:rsidRDefault="00E0108A" w:rsidP="007A49EB">
      <w:pPr>
        <w:jc w:val="center"/>
        <w:rPr>
          <w:b/>
        </w:rPr>
      </w:pPr>
      <w:r>
        <w:rPr>
          <w:b/>
        </w:rPr>
        <w:t>Board of Directors</w:t>
      </w:r>
      <w:r w:rsidR="004845FD">
        <w:rPr>
          <w:b/>
        </w:rPr>
        <w:t xml:space="preserve"> Meeting</w:t>
      </w:r>
      <w:r w:rsidR="002B2CAB">
        <w:rPr>
          <w:b/>
        </w:rPr>
        <w:t xml:space="preserve"> </w:t>
      </w:r>
      <w:r w:rsidR="00AD3840">
        <w:rPr>
          <w:b/>
        </w:rPr>
        <w:t>Summary</w:t>
      </w:r>
    </w:p>
    <w:p w14:paraId="5FBE2EEE" w14:textId="1B5AFE53" w:rsidR="009B0EC0" w:rsidRPr="007A49EB" w:rsidRDefault="002A1ED0" w:rsidP="007A49EB">
      <w:pPr>
        <w:jc w:val="center"/>
        <w:rPr>
          <w:b/>
        </w:rPr>
      </w:pPr>
      <w:r>
        <w:rPr>
          <w:b/>
        </w:rPr>
        <w:t xml:space="preserve">Web Meeting, </w:t>
      </w:r>
      <w:r w:rsidR="00143A60">
        <w:rPr>
          <w:b/>
        </w:rPr>
        <w:t>27 February 2020</w:t>
      </w:r>
      <w:r w:rsidR="00DA3D98">
        <w:rPr>
          <w:b/>
        </w:rPr>
        <w:t>, 4:30-6:00 pm</w:t>
      </w:r>
    </w:p>
    <w:p w14:paraId="7BE9CBBB" w14:textId="77777777" w:rsidR="002B2CAB" w:rsidRDefault="002B2CAB" w:rsidP="002B2CAB">
      <w:pPr>
        <w:pStyle w:val="Heading1"/>
        <w:rPr>
          <w:lang w:val="en-AU"/>
        </w:rPr>
      </w:pPr>
      <w:r>
        <w:rPr>
          <w:lang w:val="en-AU"/>
        </w:rPr>
        <w:t>Board</w:t>
      </w:r>
    </w:p>
    <w:p w14:paraId="5339CA3B" w14:textId="715054BB" w:rsidR="002B2CAB" w:rsidRDefault="002B2CAB" w:rsidP="002B2CAB">
      <w:pPr>
        <w:pStyle w:val="ListParagraph"/>
        <w:numPr>
          <w:ilvl w:val="0"/>
          <w:numId w:val="29"/>
        </w:numPr>
        <w:rPr>
          <w:lang w:val="en-AU"/>
        </w:rPr>
      </w:pPr>
      <w:r>
        <w:rPr>
          <w:lang w:val="en-AU"/>
        </w:rPr>
        <w:t xml:space="preserve">Ben Woelk, President </w:t>
      </w:r>
    </w:p>
    <w:p w14:paraId="6B1018AA" w14:textId="31CF8A70" w:rsidR="002B2CAB" w:rsidRDefault="002B2CAB" w:rsidP="002B2CAB">
      <w:pPr>
        <w:pStyle w:val="ListParagraph"/>
        <w:numPr>
          <w:ilvl w:val="0"/>
          <w:numId w:val="29"/>
        </w:numPr>
        <w:rPr>
          <w:lang w:val="en-AU"/>
        </w:rPr>
      </w:pPr>
      <w:r>
        <w:rPr>
          <w:lang w:val="en-AU"/>
        </w:rPr>
        <w:t xml:space="preserve">Craig </w:t>
      </w:r>
      <w:proofErr w:type="spellStart"/>
      <w:r>
        <w:rPr>
          <w:lang w:val="en-AU"/>
        </w:rPr>
        <w:t>Baehr</w:t>
      </w:r>
      <w:proofErr w:type="spellEnd"/>
      <w:r>
        <w:rPr>
          <w:lang w:val="en-AU"/>
        </w:rPr>
        <w:t xml:space="preserve">, Vice-President </w:t>
      </w:r>
    </w:p>
    <w:p w14:paraId="638F2CCA" w14:textId="01FEB1F3" w:rsidR="002B2CAB" w:rsidRDefault="002B2CAB" w:rsidP="002B2CAB">
      <w:pPr>
        <w:pStyle w:val="ListParagraph"/>
        <w:numPr>
          <w:ilvl w:val="0"/>
          <w:numId w:val="29"/>
        </w:numPr>
        <w:rPr>
          <w:lang w:val="en-AU"/>
        </w:rPr>
      </w:pPr>
      <w:r>
        <w:rPr>
          <w:lang w:val="en-AU"/>
        </w:rPr>
        <w:t xml:space="preserve">Jane Wilson, Immediate Past President </w:t>
      </w:r>
    </w:p>
    <w:p w14:paraId="06B6251E" w14:textId="22FD60CA" w:rsidR="002B2CAB" w:rsidRDefault="002B2CAB" w:rsidP="002B2CAB">
      <w:pPr>
        <w:pStyle w:val="ListParagraph"/>
        <w:numPr>
          <w:ilvl w:val="0"/>
          <w:numId w:val="29"/>
        </w:numPr>
        <w:rPr>
          <w:lang w:val="en-AU"/>
        </w:rPr>
      </w:pPr>
      <w:r>
        <w:rPr>
          <w:lang w:val="en-AU"/>
        </w:rPr>
        <w:t xml:space="preserve">Kirsty Taylor, Secretary </w:t>
      </w:r>
    </w:p>
    <w:p w14:paraId="14BA9A50" w14:textId="006700AC" w:rsidR="002B2CAB" w:rsidRDefault="002B2CAB" w:rsidP="002B2CAB">
      <w:pPr>
        <w:pStyle w:val="ListParagraph"/>
        <w:numPr>
          <w:ilvl w:val="0"/>
          <w:numId w:val="29"/>
        </w:numPr>
        <w:rPr>
          <w:lang w:val="en-AU"/>
        </w:rPr>
      </w:pPr>
      <w:r>
        <w:rPr>
          <w:lang w:val="en-AU"/>
        </w:rPr>
        <w:t>James Bousquet, Treasurer</w:t>
      </w:r>
    </w:p>
    <w:p w14:paraId="55BE9B32" w14:textId="6D76F0FC" w:rsidR="002B2CAB" w:rsidRDefault="002B2CAB" w:rsidP="002B2CAB">
      <w:pPr>
        <w:pStyle w:val="ListParagraph"/>
        <w:numPr>
          <w:ilvl w:val="0"/>
          <w:numId w:val="29"/>
        </w:numPr>
        <w:rPr>
          <w:lang w:val="en-AU"/>
        </w:rPr>
      </w:pPr>
      <w:r>
        <w:rPr>
          <w:lang w:val="en-AU"/>
        </w:rPr>
        <w:t xml:space="preserve">Bethany </w:t>
      </w:r>
      <w:proofErr w:type="spellStart"/>
      <w:r>
        <w:rPr>
          <w:lang w:val="en-AU"/>
        </w:rPr>
        <w:t>Aguad</w:t>
      </w:r>
      <w:proofErr w:type="spellEnd"/>
      <w:r>
        <w:rPr>
          <w:lang w:val="en-AU"/>
        </w:rPr>
        <w:t xml:space="preserve">, Director </w:t>
      </w:r>
    </w:p>
    <w:p w14:paraId="0C54A67B" w14:textId="0707EEF5" w:rsidR="002B2CAB" w:rsidRDefault="002B2CAB" w:rsidP="002B2CAB">
      <w:pPr>
        <w:pStyle w:val="ListParagraph"/>
        <w:numPr>
          <w:ilvl w:val="0"/>
          <w:numId w:val="29"/>
        </w:numPr>
        <w:rPr>
          <w:lang w:val="en-AU"/>
        </w:rPr>
      </w:pPr>
      <w:r>
        <w:rPr>
          <w:lang w:val="en-AU"/>
        </w:rPr>
        <w:t xml:space="preserve">Alisa Bonsignore, Director </w:t>
      </w:r>
    </w:p>
    <w:p w14:paraId="268383F1" w14:textId="5666E6C6" w:rsidR="002B2CAB" w:rsidRDefault="002B2CAB" w:rsidP="002B2CAB">
      <w:pPr>
        <w:pStyle w:val="ListParagraph"/>
        <w:numPr>
          <w:ilvl w:val="0"/>
          <w:numId w:val="29"/>
        </w:numPr>
        <w:rPr>
          <w:lang w:val="en-AU"/>
        </w:rPr>
      </w:pPr>
      <w:r>
        <w:rPr>
          <w:lang w:val="en-AU"/>
        </w:rPr>
        <w:t xml:space="preserve">Todd DeLuca, Director </w:t>
      </w:r>
    </w:p>
    <w:p w14:paraId="1E69846D" w14:textId="4A2A0BBE" w:rsidR="002B2CAB" w:rsidRDefault="002B2CAB" w:rsidP="002B2CAB">
      <w:pPr>
        <w:pStyle w:val="ListParagraph"/>
        <w:numPr>
          <w:ilvl w:val="0"/>
          <w:numId w:val="29"/>
        </w:numPr>
        <w:rPr>
          <w:lang w:val="en-AU"/>
        </w:rPr>
      </w:pPr>
      <w:r>
        <w:rPr>
          <w:lang w:val="en-AU"/>
        </w:rPr>
        <w:t>Laura Palmer, Director</w:t>
      </w:r>
    </w:p>
    <w:p w14:paraId="510A1533" w14:textId="77777777" w:rsidR="002B2CAB" w:rsidRDefault="002B2CAB" w:rsidP="002B2CAB">
      <w:pPr>
        <w:pStyle w:val="Heading1"/>
        <w:rPr>
          <w:lang w:val="en-AU"/>
        </w:rPr>
      </w:pPr>
      <w:r>
        <w:rPr>
          <w:lang w:val="en-AU"/>
        </w:rPr>
        <w:t>Office</w:t>
      </w:r>
    </w:p>
    <w:p w14:paraId="0ADC29EF" w14:textId="44B0157E" w:rsidR="002B2CAB" w:rsidRDefault="002B2CAB" w:rsidP="002B2CAB">
      <w:pPr>
        <w:pStyle w:val="ListParagraph"/>
        <w:numPr>
          <w:ilvl w:val="0"/>
          <w:numId w:val="30"/>
        </w:numPr>
        <w:rPr>
          <w:lang w:val="en-AU"/>
        </w:rPr>
      </w:pPr>
      <w:r>
        <w:rPr>
          <w:lang w:val="en-AU"/>
        </w:rPr>
        <w:t xml:space="preserve">Liz Pohland, STC CEO </w:t>
      </w:r>
    </w:p>
    <w:p w14:paraId="63391148" w14:textId="7BED89B2" w:rsidR="004B4172" w:rsidRDefault="00C42336" w:rsidP="003D063E">
      <w:pPr>
        <w:pStyle w:val="Heading1"/>
      </w:pPr>
      <w:r>
        <w:t>Agenda Items</w:t>
      </w:r>
    </w:p>
    <w:p w14:paraId="046CBFAF" w14:textId="0E85D446" w:rsidR="00143A60" w:rsidRDefault="00143A60" w:rsidP="008F2D90">
      <w:pPr>
        <w:pStyle w:val="ListParagraph"/>
        <w:numPr>
          <w:ilvl w:val="0"/>
          <w:numId w:val="28"/>
        </w:numPr>
      </w:pPr>
      <w:r>
        <w:t xml:space="preserve">Summit report (10 mins) – Cindy Currie and </w:t>
      </w:r>
      <w:proofErr w:type="spellStart"/>
      <w:r>
        <w:t>Aiessa</w:t>
      </w:r>
      <w:proofErr w:type="spellEnd"/>
      <w:r>
        <w:t xml:space="preserve"> </w:t>
      </w:r>
      <w:proofErr w:type="spellStart"/>
      <w:r>
        <w:t>Moyna</w:t>
      </w:r>
      <w:proofErr w:type="spellEnd"/>
    </w:p>
    <w:p w14:paraId="73F16392" w14:textId="56CC6A44" w:rsidR="00143A60" w:rsidRDefault="00143A60" w:rsidP="00143A60">
      <w:pPr>
        <w:pStyle w:val="ListParagraph"/>
        <w:numPr>
          <w:ilvl w:val="0"/>
          <w:numId w:val="28"/>
        </w:numPr>
      </w:pPr>
      <w:r>
        <w:t>Summit report discussion (5 mins) – Board and CEO only</w:t>
      </w:r>
    </w:p>
    <w:p w14:paraId="15841824" w14:textId="668EFE91" w:rsidR="00143A60" w:rsidRDefault="00143A60" w:rsidP="008F2D90">
      <w:pPr>
        <w:pStyle w:val="ListParagraph"/>
        <w:numPr>
          <w:ilvl w:val="0"/>
          <w:numId w:val="28"/>
        </w:numPr>
      </w:pPr>
      <w:r>
        <w:t xml:space="preserve">Treasurer report (15 mins) – Jim </w:t>
      </w:r>
    </w:p>
    <w:p w14:paraId="112925DD" w14:textId="667E880D" w:rsidR="003C5254" w:rsidRDefault="008F2D90" w:rsidP="008F2D90">
      <w:pPr>
        <w:pStyle w:val="ListParagraph"/>
        <w:numPr>
          <w:ilvl w:val="0"/>
          <w:numId w:val="28"/>
        </w:numPr>
      </w:pPr>
      <w:r>
        <w:t>CEO Report (</w:t>
      </w:r>
      <w:r w:rsidR="00143A60">
        <w:t>15</w:t>
      </w:r>
      <w:r>
        <w:t xml:space="preserve"> mins)</w:t>
      </w:r>
      <w:r w:rsidR="00A04A3F">
        <w:t xml:space="preserve"> </w:t>
      </w:r>
      <w:r w:rsidR="00143A60">
        <w:t>–</w:t>
      </w:r>
      <w:r w:rsidR="00A04A3F">
        <w:t xml:space="preserve"> Liz</w:t>
      </w:r>
    </w:p>
    <w:p w14:paraId="16C8EC80" w14:textId="1B9F4397" w:rsidR="00143A60" w:rsidRDefault="00143A60" w:rsidP="008F2D90">
      <w:pPr>
        <w:pStyle w:val="ListParagraph"/>
        <w:numPr>
          <w:ilvl w:val="0"/>
          <w:numId w:val="28"/>
        </w:numPr>
      </w:pPr>
      <w:r>
        <w:t>STC Chapter Alliance Competition update (10 mins)- Kirsty</w:t>
      </w:r>
    </w:p>
    <w:p w14:paraId="47F0C8ED" w14:textId="601C5D4C" w:rsidR="00143A60" w:rsidRDefault="00143A60" w:rsidP="00A04A3F">
      <w:pPr>
        <w:pStyle w:val="ListParagraph"/>
        <w:numPr>
          <w:ilvl w:val="0"/>
          <w:numId w:val="28"/>
        </w:numPr>
      </w:pPr>
      <w:r>
        <w:t>New SIG model (15 mins) – Todd, Bethany</w:t>
      </w:r>
    </w:p>
    <w:p w14:paraId="619184F9" w14:textId="39F5BBE4" w:rsidR="00A04A3F" w:rsidRDefault="00143A60" w:rsidP="008F2D90">
      <w:pPr>
        <w:pStyle w:val="ListParagraph"/>
        <w:numPr>
          <w:ilvl w:val="0"/>
          <w:numId w:val="28"/>
        </w:numPr>
      </w:pPr>
      <w:r>
        <w:t>Election update (5 mins) – Jane/Liz</w:t>
      </w:r>
    </w:p>
    <w:p w14:paraId="13D875DA" w14:textId="5762624B" w:rsidR="008F2D90" w:rsidRDefault="00143A60" w:rsidP="008F2D90">
      <w:pPr>
        <w:pStyle w:val="ListParagraph"/>
        <w:numPr>
          <w:ilvl w:val="0"/>
          <w:numId w:val="28"/>
        </w:numPr>
      </w:pPr>
      <w:proofErr w:type="spellStart"/>
      <w:r>
        <w:t>Finalise</w:t>
      </w:r>
      <w:proofErr w:type="spellEnd"/>
      <w:r>
        <w:t xml:space="preserve"> CEO goals and contract (part will be executive session) – 15 mins</w:t>
      </w:r>
    </w:p>
    <w:p w14:paraId="722565A1" w14:textId="20F42887" w:rsidR="00AD3661" w:rsidRDefault="00920CA1" w:rsidP="00920CA1">
      <w:pPr>
        <w:pStyle w:val="Heading1"/>
      </w:pPr>
      <w:r>
        <w:lastRenderedPageBreak/>
        <w:t>Consent Agenda</w:t>
      </w:r>
    </w:p>
    <w:p w14:paraId="0B9ACBF8" w14:textId="03D0C08E" w:rsidR="00A04A3F" w:rsidRDefault="00A04A3F" w:rsidP="00920CA1">
      <w:pPr>
        <w:pStyle w:val="ListParagraph"/>
        <w:numPr>
          <w:ilvl w:val="0"/>
          <w:numId w:val="25"/>
        </w:numPr>
      </w:pPr>
      <w:r>
        <w:t xml:space="preserve">Approve </w:t>
      </w:r>
      <w:r w:rsidR="00143A60">
        <w:t xml:space="preserve">January 21 </w:t>
      </w:r>
      <w:r>
        <w:t xml:space="preserve">Minutes and Summary </w:t>
      </w:r>
    </w:p>
    <w:p w14:paraId="63A1608F" w14:textId="306BA973" w:rsidR="004D4DCC" w:rsidRDefault="004D4DCC" w:rsidP="007E3F4A">
      <w:proofErr w:type="spellStart"/>
      <w:r>
        <w:t>Ms</w:t>
      </w:r>
      <w:proofErr w:type="spellEnd"/>
      <w:r>
        <w:t xml:space="preserve"> </w:t>
      </w:r>
      <w:proofErr w:type="spellStart"/>
      <w:r>
        <w:t>Aiess</w:t>
      </w:r>
      <w:r w:rsidR="00284F60">
        <w:t>a</w:t>
      </w:r>
      <w:proofErr w:type="spellEnd"/>
      <w:r>
        <w:t xml:space="preserve"> </w:t>
      </w:r>
      <w:proofErr w:type="spellStart"/>
      <w:r>
        <w:t>Moyna</w:t>
      </w:r>
      <w:proofErr w:type="spellEnd"/>
      <w:r>
        <w:t xml:space="preserve"> joined the meeting at </w:t>
      </w:r>
      <w:proofErr w:type="spellStart"/>
      <w:r>
        <w:t>4:30pm</w:t>
      </w:r>
      <w:proofErr w:type="spellEnd"/>
      <w:r>
        <w:t>.</w:t>
      </w:r>
    </w:p>
    <w:p w14:paraId="2BCA6842" w14:textId="6B979427" w:rsidR="002B2CAB" w:rsidRDefault="002B2CAB" w:rsidP="002B2CAB">
      <w:r>
        <w:t xml:space="preserve">The meeting was called to order at </w:t>
      </w:r>
      <w:proofErr w:type="spellStart"/>
      <w:r>
        <w:t>4:3</w:t>
      </w:r>
      <w:r w:rsidR="004D4DCC">
        <w:t>1</w:t>
      </w:r>
      <w:r>
        <w:t>pm</w:t>
      </w:r>
      <w:proofErr w:type="spellEnd"/>
      <w:r>
        <w:t xml:space="preserve">. The agenda was approved. The consent agenda was approved. </w:t>
      </w:r>
    </w:p>
    <w:p w14:paraId="3918EAF9" w14:textId="152540F8" w:rsidR="002B2CAB" w:rsidRDefault="002B2CAB" w:rsidP="002B2CAB">
      <w:pPr>
        <w:pStyle w:val="Heading1"/>
      </w:pPr>
      <w:r>
        <w:t>Summit report</w:t>
      </w:r>
    </w:p>
    <w:p w14:paraId="5608161F" w14:textId="7598194B" w:rsidR="002B2CAB" w:rsidRDefault="004D4DCC" w:rsidP="002B2CAB">
      <w:proofErr w:type="spellStart"/>
      <w:r>
        <w:t>Ms</w:t>
      </w:r>
      <w:proofErr w:type="spellEnd"/>
      <w:r>
        <w:t xml:space="preserve"> </w:t>
      </w:r>
      <w:proofErr w:type="spellStart"/>
      <w:r>
        <w:t>Moyna</w:t>
      </w:r>
      <w:proofErr w:type="spellEnd"/>
      <w:r>
        <w:t xml:space="preserve"> presented an update on Summit 2020</w:t>
      </w:r>
      <w:r w:rsidR="00512AF5">
        <w:t>. Some tr</w:t>
      </w:r>
      <w:r>
        <w:t>ends occurring with this Summit</w:t>
      </w:r>
      <w:r w:rsidR="00512AF5">
        <w:t xml:space="preserve"> have included presenters backing out for various reasons. The committee is w</w:t>
      </w:r>
      <w:r>
        <w:t>orking to replace gaps on the agenda</w:t>
      </w:r>
      <w:r w:rsidR="00512AF5">
        <w:t xml:space="preserve"> - find</w:t>
      </w:r>
      <w:r>
        <w:t>ing alternative speakers</w:t>
      </w:r>
      <w:r w:rsidR="00512AF5">
        <w:t xml:space="preserve"> and using the opportunity to </w:t>
      </w:r>
      <w:r>
        <w:t xml:space="preserve">attract some new speakers. </w:t>
      </w:r>
    </w:p>
    <w:p w14:paraId="5B5981FA" w14:textId="4E09FB92" w:rsidR="004D4DCC" w:rsidRDefault="007E3F4A" w:rsidP="002B2CAB">
      <w:proofErr w:type="spellStart"/>
      <w:r>
        <w:t>Ms</w:t>
      </w:r>
      <w:proofErr w:type="spellEnd"/>
      <w:r>
        <w:t xml:space="preserve"> </w:t>
      </w:r>
      <w:proofErr w:type="spellStart"/>
      <w:r>
        <w:t>Moyna</w:t>
      </w:r>
      <w:proofErr w:type="spellEnd"/>
      <w:r>
        <w:t xml:space="preserve"> provided updates on the program. 9 preconference workshops at the moment. Over 100 regular sessions on the schedule. Will be recording 12 sessions this year – slides and audio only. </w:t>
      </w:r>
    </w:p>
    <w:p w14:paraId="0296AF83" w14:textId="79796CA4" w:rsidR="007E3F4A" w:rsidRDefault="002D3647" w:rsidP="002B2CAB">
      <w:r>
        <w:t>Working on various website updates. Schedule has been changing – only sharing days and times of sessions on the website for now. Rooms to be confirmed closer to the date. Will have the mobile app with full details of sessions at the Summit</w:t>
      </w:r>
      <w:r w:rsidR="00512AF5">
        <w:t>, a</w:t>
      </w:r>
      <w:r>
        <w:t xml:space="preserve">nd a printed program. Will have a session for first-time attendees and not-in-a-long-timers. Social events </w:t>
      </w:r>
      <w:r w:rsidR="00512AF5">
        <w:t xml:space="preserve">are </w:t>
      </w:r>
      <w:r>
        <w:t>being worked on, including some by the local chapter</w:t>
      </w:r>
      <w:r w:rsidR="00512AF5">
        <w:t xml:space="preserve"> (Puget Sound)</w:t>
      </w:r>
      <w:r>
        <w:t xml:space="preserve">. </w:t>
      </w:r>
    </w:p>
    <w:p w14:paraId="04AAFB6A" w14:textId="7004F377" w:rsidR="002D3647" w:rsidRDefault="002D3647" w:rsidP="002B2CAB">
      <w:r>
        <w:t xml:space="preserve">Speaker orientation was last week. Final program is in progress. </w:t>
      </w:r>
      <w:proofErr w:type="spellStart"/>
      <w:r>
        <w:t>AttendeeHub</w:t>
      </w:r>
      <w:proofErr w:type="spellEnd"/>
      <w:r>
        <w:t xml:space="preserve"> app is in progress. Will be ramping up publicity in coming weeks. </w:t>
      </w:r>
    </w:p>
    <w:p w14:paraId="3266B3EC" w14:textId="1EA079A1" w:rsidR="007E3F4A" w:rsidRDefault="007E3F4A" w:rsidP="007E3F4A">
      <w:pPr>
        <w:tabs>
          <w:tab w:val="left" w:pos="8352"/>
        </w:tabs>
      </w:pPr>
      <w:proofErr w:type="spellStart"/>
      <w:r>
        <w:t>Ms</w:t>
      </w:r>
      <w:proofErr w:type="spellEnd"/>
      <w:r>
        <w:t xml:space="preserve"> </w:t>
      </w:r>
      <w:proofErr w:type="spellStart"/>
      <w:r>
        <w:t>Moyna</w:t>
      </w:r>
      <w:proofErr w:type="spellEnd"/>
      <w:r>
        <w:t xml:space="preserve"> left the meeting at </w:t>
      </w:r>
      <w:proofErr w:type="spellStart"/>
      <w:r w:rsidR="002D3647">
        <w:t>4:52pm</w:t>
      </w:r>
      <w:proofErr w:type="spellEnd"/>
      <w:r w:rsidR="002D3647">
        <w:t>.</w:t>
      </w:r>
    </w:p>
    <w:p w14:paraId="0BFB2721" w14:textId="2198C14E" w:rsidR="002B2CAB" w:rsidRDefault="002B2CAB" w:rsidP="002B2CAB">
      <w:pPr>
        <w:pStyle w:val="Heading1"/>
      </w:pPr>
      <w:r>
        <w:t>Summit report discussion</w:t>
      </w:r>
    </w:p>
    <w:p w14:paraId="79754DC0" w14:textId="55220F58" w:rsidR="002B2CAB" w:rsidRDefault="002D3647" w:rsidP="002B2CAB">
      <w:r>
        <w:t xml:space="preserve">Office working with local chapter on social events. Will have a Dine Around. Looking at tours at </w:t>
      </w:r>
      <w:r w:rsidR="0095451E">
        <w:t xml:space="preserve">and </w:t>
      </w:r>
      <w:r>
        <w:t xml:space="preserve">other social events. </w:t>
      </w:r>
    </w:p>
    <w:p w14:paraId="7863FCD1" w14:textId="45275509" w:rsidR="002D3647" w:rsidRPr="002B2CAB" w:rsidRDefault="00DD09AB" w:rsidP="002B2CAB">
      <w:r>
        <w:t xml:space="preserve">Some thought </w:t>
      </w:r>
      <w:r w:rsidR="0095451E">
        <w:t xml:space="preserve">is </w:t>
      </w:r>
      <w:r>
        <w:t xml:space="preserve">being given to the potential impact of </w:t>
      </w:r>
      <w:proofErr w:type="spellStart"/>
      <w:r>
        <w:t>NCOVID</w:t>
      </w:r>
      <w:proofErr w:type="spellEnd"/>
      <w:r>
        <w:t xml:space="preserve">-19 on travel and attendees. </w:t>
      </w:r>
    </w:p>
    <w:p w14:paraId="3D18DA35" w14:textId="38C4961F" w:rsidR="002B2CAB" w:rsidRDefault="002B2CAB" w:rsidP="002B2CAB">
      <w:pPr>
        <w:pStyle w:val="Heading1"/>
      </w:pPr>
      <w:r>
        <w:t>Treasurer report</w:t>
      </w:r>
    </w:p>
    <w:p w14:paraId="150779FB" w14:textId="4AC23DB3" w:rsidR="002B2CAB" w:rsidRDefault="00DD09AB" w:rsidP="002B2CAB">
      <w:r>
        <w:t xml:space="preserve">Mr Bousquet presented the financial report for January, 2020. </w:t>
      </w:r>
    </w:p>
    <w:p w14:paraId="191EEF29" w14:textId="54E6DE0F" w:rsidR="00DD09AB" w:rsidRDefault="00DD09AB" w:rsidP="002B2CAB">
      <w:r>
        <w:t>Assets - $686,160, which is $</w:t>
      </w:r>
      <w:proofErr w:type="spellStart"/>
      <w:r w:rsidR="00CE0751">
        <w:t>97.5k</w:t>
      </w:r>
      <w:proofErr w:type="spellEnd"/>
      <w:r w:rsidR="00CE0751">
        <w:t xml:space="preserve"> </w:t>
      </w:r>
      <w:r>
        <w:t xml:space="preserve">lower than Jan 2019. Cash is lower, investments are up on Jan 2019. </w:t>
      </w:r>
    </w:p>
    <w:p w14:paraId="4FEBC02B" w14:textId="10F612B0" w:rsidR="00CE0751" w:rsidRDefault="00DD09AB" w:rsidP="002B2CAB">
      <w:r>
        <w:t>Liabilities - $986,158. Less than Jan 2019</w:t>
      </w:r>
      <w:r w:rsidR="00CE0751">
        <w:t xml:space="preserve"> ($1,152,602)</w:t>
      </w:r>
      <w:r>
        <w:t xml:space="preserve">. </w:t>
      </w:r>
    </w:p>
    <w:p w14:paraId="6443CC64" w14:textId="66423780" w:rsidR="00DD09AB" w:rsidRDefault="00DD09AB" w:rsidP="002B2CAB">
      <w:r>
        <w:lastRenderedPageBreak/>
        <w:t>Total net assets $(299,998) – better than Jan 2019 by almost $</w:t>
      </w:r>
      <w:proofErr w:type="spellStart"/>
      <w:r w:rsidR="00CE0751">
        <w:t>7</w:t>
      </w:r>
      <w:r>
        <w:t>0k</w:t>
      </w:r>
      <w:proofErr w:type="spellEnd"/>
      <w:r>
        <w:t xml:space="preserve">. </w:t>
      </w:r>
    </w:p>
    <w:p w14:paraId="2450465B" w14:textId="2BDA4189" w:rsidR="00DD09AB" w:rsidRDefault="00DD09AB" w:rsidP="002B2CAB">
      <w:r>
        <w:t xml:space="preserve">Revenue – Education is at 70% of budget, </w:t>
      </w:r>
      <w:proofErr w:type="spellStart"/>
      <w:r>
        <w:t>Ms</w:t>
      </w:r>
      <w:proofErr w:type="spellEnd"/>
      <w:r>
        <w:t xml:space="preserve"> Banner </w:t>
      </w:r>
      <w:r w:rsidR="00CE0751">
        <w:t xml:space="preserve">was barely getting started in Jan. </w:t>
      </w:r>
      <w:r>
        <w:t>Membership dues at 63% of budget</w:t>
      </w:r>
      <w:r w:rsidR="00CE0751">
        <w:t>, which is c</w:t>
      </w:r>
      <w:r>
        <w:t>oncerning at this point. Total revenue $54,807 vs $</w:t>
      </w:r>
      <w:proofErr w:type="spellStart"/>
      <w:r>
        <w:t>90k</w:t>
      </w:r>
      <w:proofErr w:type="spellEnd"/>
      <w:r>
        <w:t xml:space="preserve"> budget. </w:t>
      </w:r>
    </w:p>
    <w:p w14:paraId="2608345E" w14:textId="6010A7E5" w:rsidR="00DD09AB" w:rsidRDefault="00DD09AB" w:rsidP="002B2CAB">
      <w:r>
        <w:t xml:space="preserve">Expenses – Personnel better than budget. Community dues funding have not yet been sent. Total expenses $112,175 vs budget $164,714 and Jan 2019 $106,489. </w:t>
      </w:r>
    </w:p>
    <w:p w14:paraId="7A05D427" w14:textId="7EF9A5E5" w:rsidR="00DD09AB" w:rsidRDefault="00DD09AB" w:rsidP="002B2CAB">
      <w:r>
        <w:t>Operating change in net assets - $(57,368) against Jan 2019 $(29,841) and budget $(73,923).</w:t>
      </w:r>
    </w:p>
    <w:p w14:paraId="1BBD3C70" w14:textId="567ABA3C" w:rsidR="00DD09AB" w:rsidRDefault="00DD09AB" w:rsidP="002B2CAB">
      <w:r>
        <w:t>Total change in net assets $(60,239) against budget $(72,157) and Jan 2019 $(8,850).</w:t>
      </w:r>
    </w:p>
    <w:p w14:paraId="3D477387" w14:textId="136C5247" w:rsidR="00DD09AB" w:rsidRPr="00DD09AB" w:rsidRDefault="00DD09AB" w:rsidP="002B2CAB">
      <w:pPr>
        <w:rPr>
          <w:i/>
          <w:iCs/>
        </w:rPr>
      </w:pPr>
      <w:r w:rsidRPr="00DD09AB">
        <w:rPr>
          <w:i/>
          <w:iCs/>
        </w:rPr>
        <w:t xml:space="preserve">Move that the board accept the January 2020 financial report. </w:t>
      </w:r>
    </w:p>
    <w:p w14:paraId="3D9D36B3" w14:textId="106F7EF3" w:rsidR="00DD09AB" w:rsidRDefault="00DD09AB" w:rsidP="002B2CAB">
      <w:r>
        <w:t xml:space="preserve">The motion was seconded. The motion passed. </w:t>
      </w:r>
    </w:p>
    <w:p w14:paraId="7D77E616" w14:textId="5ADF3D31" w:rsidR="002B2CAB" w:rsidRDefault="002B2CAB" w:rsidP="002B2CAB">
      <w:pPr>
        <w:pStyle w:val="Heading1"/>
      </w:pPr>
      <w:r>
        <w:t>CEO Report (15 mins) – Liz</w:t>
      </w:r>
    </w:p>
    <w:p w14:paraId="413B64AE" w14:textId="0B8D751E" w:rsidR="002B2CAB" w:rsidRDefault="0030662C" w:rsidP="002B2CAB">
      <w:proofErr w:type="spellStart"/>
      <w:r>
        <w:t>Ms</w:t>
      </w:r>
      <w:proofErr w:type="spellEnd"/>
      <w:r>
        <w:t xml:space="preserve"> Pohland presented a report on the activities of the Society</w:t>
      </w:r>
      <w:r w:rsidR="00CE0751">
        <w:t xml:space="preserve"> and staff</w:t>
      </w:r>
      <w:r>
        <w:t xml:space="preserve">. </w:t>
      </w:r>
    </w:p>
    <w:p w14:paraId="779C968A" w14:textId="24A25560" w:rsidR="0030662C" w:rsidRPr="0030662C" w:rsidRDefault="0030662C" w:rsidP="002B2CAB">
      <w:pPr>
        <w:rPr>
          <w:b/>
          <w:bCs/>
        </w:rPr>
      </w:pPr>
      <w:r w:rsidRPr="0030662C">
        <w:rPr>
          <w:b/>
          <w:bCs/>
        </w:rPr>
        <w:t>Membership</w:t>
      </w:r>
    </w:p>
    <w:p w14:paraId="6E156A95" w14:textId="4CC4D52F" w:rsidR="0030662C" w:rsidRDefault="0030662C" w:rsidP="002B2CAB">
      <w:r>
        <w:t>AT 23 Feb, we have 2,228 members (-558 on 2019). MarCom team are trying to help with newsletter and other marketing. Membership revenue $461,540</w:t>
      </w:r>
      <w:r w:rsidR="00CE0751">
        <w:t>.</w:t>
      </w:r>
    </w:p>
    <w:p w14:paraId="6298D6D8" w14:textId="1C7B1DD8" w:rsidR="0030662C" w:rsidRPr="0030662C" w:rsidRDefault="0030662C" w:rsidP="002B2CAB">
      <w:pPr>
        <w:rPr>
          <w:b/>
          <w:bCs/>
        </w:rPr>
      </w:pPr>
      <w:r w:rsidRPr="0030662C">
        <w:rPr>
          <w:b/>
          <w:bCs/>
        </w:rPr>
        <w:t>Education</w:t>
      </w:r>
    </w:p>
    <w:p w14:paraId="3A34A117" w14:textId="67DFF5BF" w:rsidR="0030662C" w:rsidRDefault="0030662C" w:rsidP="002B2CAB">
      <w:r>
        <w:t>AT 24 Feb attendance is 50 attendees with $15,515 in revenue. Currently $8</w:t>
      </w:r>
      <w:r w:rsidR="00CE0751">
        <w:t>,</w:t>
      </w:r>
      <w:r>
        <w:t xml:space="preserve">333 behind the straight-line budget. Expect to meet or exceed budget with </w:t>
      </w:r>
      <w:proofErr w:type="spellStart"/>
      <w:r>
        <w:t>Ms</w:t>
      </w:r>
      <w:proofErr w:type="spellEnd"/>
      <w:r>
        <w:t xml:space="preserve"> Banner’s work. </w:t>
      </w:r>
    </w:p>
    <w:p w14:paraId="7315F3CB" w14:textId="0F1DE24D" w:rsidR="0030662C" w:rsidRPr="0030662C" w:rsidRDefault="0030662C" w:rsidP="002B2CAB">
      <w:pPr>
        <w:rPr>
          <w:b/>
          <w:bCs/>
        </w:rPr>
      </w:pPr>
      <w:r w:rsidRPr="0030662C">
        <w:rPr>
          <w:b/>
          <w:bCs/>
        </w:rPr>
        <w:t>Roundtable</w:t>
      </w:r>
    </w:p>
    <w:p w14:paraId="61DB461F" w14:textId="3CB1A8C4" w:rsidR="0030662C" w:rsidRDefault="0095451E" w:rsidP="002B2CAB">
      <w:r>
        <w:t xml:space="preserve">An update and various ideas for Roundtable were discussed. </w:t>
      </w:r>
    </w:p>
    <w:p w14:paraId="3694A42D" w14:textId="727C54AE" w:rsidR="0030662C" w:rsidRPr="0030662C" w:rsidRDefault="0030662C" w:rsidP="002B2CAB">
      <w:pPr>
        <w:rPr>
          <w:b/>
          <w:bCs/>
        </w:rPr>
      </w:pPr>
      <w:r w:rsidRPr="0030662C">
        <w:rPr>
          <w:b/>
          <w:bCs/>
        </w:rPr>
        <w:t>Summit</w:t>
      </w:r>
    </w:p>
    <w:p w14:paraId="26C97F5D" w14:textId="65EA39F8" w:rsidR="0030662C" w:rsidRDefault="0030662C" w:rsidP="002B2CAB">
      <w:r>
        <w:t xml:space="preserve">Registration is ticking along nicely. </w:t>
      </w:r>
    </w:p>
    <w:p w14:paraId="072A86D0" w14:textId="3F1A44D5" w:rsidR="0030662C" w:rsidRPr="0030662C" w:rsidRDefault="0030662C" w:rsidP="002B2CAB">
      <w:pPr>
        <w:rPr>
          <w:b/>
          <w:bCs/>
        </w:rPr>
      </w:pPr>
      <w:r w:rsidRPr="0030662C">
        <w:rPr>
          <w:b/>
          <w:bCs/>
        </w:rPr>
        <w:t>Certification</w:t>
      </w:r>
    </w:p>
    <w:p w14:paraId="6DCF6A01" w14:textId="3B040995" w:rsidR="0030662C" w:rsidRDefault="0030662C" w:rsidP="002B2CAB">
      <w:r>
        <w:t xml:space="preserve">At 26 Feb – Foundation </w:t>
      </w:r>
      <w:proofErr w:type="spellStart"/>
      <w:r>
        <w:t>CPTCs</w:t>
      </w:r>
      <w:proofErr w:type="spellEnd"/>
      <w:r>
        <w:t xml:space="preserve"> – 280 passes, 116 failures, 92 yet to take exam. </w:t>
      </w:r>
      <w:r w:rsidR="00722A28">
        <w:t xml:space="preserve">Overall pass rate is 70%. 339 member exams and 38 non-member exams. </w:t>
      </w:r>
    </w:p>
    <w:p w14:paraId="24F070F2" w14:textId="65BEC7FE" w:rsidR="00722A28" w:rsidRDefault="00722A28" w:rsidP="002B2CAB">
      <w:r>
        <w:t xml:space="preserve">Two candidates have sat and passed the Practitioner exam to date. Only those who’ve taken Foundation can take Practitioner. </w:t>
      </w:r>
    </w:p>
    <w:p w14:paraId="514E6724" w14:textId="41B6578D" w:rsidR="00722A28" w:rsidRDefault="00722A28" w:rsidP="002B2CAB">
      <w:proofErr w:type="spellStart"/>
      <w:r>
        <w:t>STCCC’s</w:t>
      </w:r>
      <w:proofErr w:type="spellEnd"/>
      <w:r>
        <w:t xml:space="preserve"> bank balance currently $21,025 with $525 due for Jan 2020. </w:t>
      </w:r>
    </w:p>
    <w:p w14:paraId="3D4A149E" w14:textId="1BB0946F" w:rsidR="00722A28" w:rsidRPr="00722A28" w:rsidRDefault="00722A28" w:rsidP="002B2CAB">
      <w:pPr>
        <w:rPr>
          <w:b/>
          <w:bCs/>
        </w:rPr>
      </w:pPr>
      <w:r w:rsidRPr="00722A28">
        <w:rPr>
          <w:b/>
          <w:bCs/>
        </w:rPr>
        <w:t>AH Transition</w:t>
      </w:r>
    </w:p>
    <w:p w14:paraId="603B13F4" w14:textId="0DFF8BF1" w:rsidR="00722A28" w:rsidRDefault="0095451E" w:rsidP="002B2CAB">
      <w:proofErr w:type="spellStart"/>
      <w:r>
        <w:lastRenderedPageBreak/>
        <w:t>Ms</w:t>
      </w:r>
      <w:proofErr w:type="spellEnd"/>
      <w:r>
        <w:t xml:space="preserve"> Pohland updated on the transition of various activities to Association Headquarters. </w:t>
      </w:r>
    </w:p>
    <w:p w14:paraId="0BCEEA64" w14:textId="663DFB6A" w:rsidR="00722A28" w:rsidRDefault="00722A28" w:rsidP="002B2CAB">
      <w:r>
        <w:t xml:space="preserve">Mr Bousquet left the meeting at </w:t>
      </w:r>
      <w:proofErr w:type="spellStart"/>
      <w:r>
        <w:t>5:20pm</w:t>
      </w:r>
      <w:proofErr w:type="spellEnd"/>
      <w:r>
        <w:t xml:space="preserve">. </w:t>
      </w:r>
    </w:p>
    <w:p w14:paraId="3DC9C164" w14:textId="23918E16" w:rsidR="00722A28" w:rsidRDefault="00722A28" w:rsidP="002B2CAB">
      <w:r>
        <w:t xml:space="preserve">Mr Bousquet rejoined the meeting at </w:t>
      </w:r>
      <w:proofErr w:type="spellStart"/>
      <w:r>
        <w:t>5:22pm</w:t>
      </w:r>
      <w:proofErr w:type="spellEnd"/>
      <w:r>
        <w:t xml:space="preserve">. </w:t>
      </w:r>
    </w:p>
    <w:p w14:paraId="220498C4" w14:textId="353F975C" w:rsidR="00F25C4A" w:rsidRDefault="00722A28" w:rsidP="00F25C4A">
      <w:r>
        <w:t>Finance, HR, Payroll,</w:t>
      </w:r>
      <w:r w:rsidR="00CE0751">
        <w:t xml:space="preserve"> are</w:t>
      </w:r>
      <w:r>
        <w:t xml:space="preserve"> all with AH now. </w:t>
      </w:r>
    </w:p>
    <w:p w14:paraId="109ABEBB" w14:textId="33E9E859" w:rsidR="00722A28" w:rsidRPr="00CE0751" w:rsidRDefault="00722A28" w:rsidP="002B2CAB">
      <w:pPr>
        <w:rPr>
          <w:b/>
          <w:bCs/>
        </w:rPr>
      </w:pPr>
      <w:r w:rsidRPr="00CE0751">
        <w:rPr>
          <w:b/>
          <w:bCs/>
        </w:rPr>
        <w:t>General updates</w:t>
      </w:r>
    </w:p>
    <w:p w14:paraId="0BC58772" w14:textId="733C2E9A" w:rsidR="00722A28" w:rsidRDefault="00722A28" w:rsidP="002B2CAB">
      <w:r>
        <w:t>Budget cheques</w:t>
      </w:r>
      <w:r w:rsidR="00CE0751">
        <w:t xml:space="preserve"> for communities are</w:t>
      </w:r>
      <w:r>
        <w:t xml:space="preserve"> going out in Feb and Mar. </w:t>
      </w:r>
    </w:p>
    <w:p w14:paraId="6645DE81" w14:textId="53D5FC4D" w:rsidR="00722A28" w:rsidRDefault="00722A28" w:rsidP="002B2CAB">
      <w:r>
        <w:t xml:space="preserve">Audit will be 19-20 March. </w:t>
      </w:r>
    </w:p>
    <w:p w14:paraId="0BC8E4C4" w14:textId="2B5F5A78" w:rsidR="00722A28" w:rsidRPr="002B2CAB" w:rsidRDefault="007076D2" w:rsidP="002B2CAB">
      <w:proofErr w:type="spellStart"/>
      <w:r>
        <w:t>Ms</w:t>
      </w:r>
      <w:proofErr w:type="spellEnd"/>
      <w:r>
        <w:t xml:space="preserve"> Gill</w:t>
      </w:r>
      <w:r w:rsidR="00CE0751">
        <w:t>i</w:t>
      </w:r>
      <w:r>
        <w:t xml:space="preserve">am will be unable to attend the Summit this year. </w:t>
      </w:r>
    </w:p>
    <w:p w14:paraId="7BC2DB17" w14:textId="041E7A79" w:rsidR="002B2CAB" w:rsidRDefault="002B2CAB" w:rsidP="002B2CAB">
      <w:pPr>
        <w:pStyle w:val="Heading1"/>
      </w:pPr>
      <w:r>
        <w:t>STC Chapter Alliance Competition update</w:t>
      </w:r>
    </w:p>
    <w:p w14:paraId="45607336" w14:textId="04E7E653" w:rsidR="00CE0751" w:rsidRDefault="00CE0751" w:rsidP="002B2CAB">
      <w:proofErr w:type="spellStart"/>
      <w:r>
        <w:t>Ms</w:t>
      </w:r>
      <w:proofErr w:type="spellEnd"/>
      <w:r>
        <w:t xml:space="preserve"> Taylo</w:t>
      </w:r>
      <w:r w:rsidR="00F25C4A">
        <w:t>r</w:t>
      </w:r>
      <w:r>
        <w:t xml:space="preserve"> gave an update on the meeting with TJ Cardenas, </w:t>
      </w:r>
      <w:proofErr w:type="spellStart"/>
      <w:r>
        <w:t>Malu</w:t>
      </w:r>
      <w:proofErr w:type="spellEnd"/>
      <w:r>
        <w:t xml:space="preserve"> Schloss, Carolyn Klinger and </w:t>
      </w:r>
      <w:proofErr w:type="spellStart"/>
      <w:r>
        <w:t>Ms</w:t>
      </w:r>
      <w:proofErr w:type="spellEnd"/>
      <w:r>
        <w:t xml:space="preserve"> Pohland. </w:t>
      </w:r>
      <w:r w:rsidR="00F25C4A">
        <w:t xml:space="preserve">The activities and achievements of the Competition Alliance were discussed, and a document prepared by the group was shared with the board prior to the meeting. </w:t>
      </w:r>
    </w:p>
    <w:p w14:paraId="065DE67C" w14:textId="4775BC38" w:rsidR="00CE0751" w:rsidRDefault="00CE0751" w:rsidP="002B2CAB">
      <w:r>
        <w:t xml:space="preserve">Space in the exhibit hall has a cost associated with it. A </w:t>
      </w:r>
      <w:r w:rsidR="00F25C4A">
        <w:t xml:space="preserve">catered </w:t>
      </w:r>
      <w:r>
        <w:t>event</w:t>
      </w:r>
      <w:r w:rsidR="00F25C4A">
        <w:t xml:space="preserve"> for competition recognition for all STC chapter competitions,</w:t>
      </w:r>
      <w:r>
        <w:t xml:space="preserve"> for example, </w:t>
      </w:r>
      <w:r w:rsidR="00F25C4A">
        <w:t>fo</w:t>
      </w:r>
      <w:r>
        <w:t xml:space="preserve">r all attendees would cost approximately $20,000. </w:t>
      </w:r>
      <w:r w:rsidR="00F25C4A">
        <w:t xml:space="preserve">There was a suggestion for how these costs might be covered, but if those suggestions don’t come to fruition, STC would need to cover them. </w:t>
      </w:r>
    </w:p>
    <w:p w14:paraId="4B077E46" w14:textId="692EA733" w:rsidR="00CE0751" w:rsidRDefault="00CE0751" w:rsidP="002B2CAB">
      <w:r>
        <w:t xml:space="preserve">Any </w:t>
      </w:r>
      <w:r w:rsidR="00BB2090">
        <w:t>possibilities of demo spaces should be made available to all competitions –</w:t>
      </w:r>
      <w:r w:rsidR="00F25C4A">
        <w:t>a</w:t>
      </w:r>
      <w:r w:rsidR="00BB2090">
        <w:t xml:space="preserve">ll competitions need to have the same opportunity. </w:t>
      </w:r>
    </w:p>
    <w:p w14:paraId="0F81D29E" w14:textId="205FDC74" w:rsidR="00BB2090" w:rsidRDefault="00BB2090" w:rsidP="002B2CAB">
      <w:r>
        <w:t xml:space="preserve">Leadership Day is often where such recognition occurs, and that would be the most appropriate time for competition winners to be </w:t>
      </w:r>
      <w:proofErr w:type="spellStart"/>
      <w:r>
        <w:t>r</w:t>
      </w:r>
      <w:bookmarkStart w:id="0" w:name="_GoBack"/>
      <w:bookmarkEnd w:id="0"/>
      <w:r>
        <w:t>ecogni</w:t>
      </w:r>
      <w:r w:rsidR="00F25C4A">
        <w:t>s</w:t>
      </w:r>
      <w:r>
        <w:t>ed</w:t>
      </w:r>
      <w:proofErr w:type="spellEnd"/>
      <w:r>
        <w:t xml:space="preserve">. </w:t>
      </w:r>
    </w:p>
    <w:p w14:paraId="253A2667" w14:textId="4FB7CA23" w:rsidR="004A7617" w:rsidRDefault="004A7617" w:rsidP="004A7617">
      <w:pPr>
        <w:pStyle w:val="Heading1"/>
      </w:pPr>
      <w:r>
        <w:t>Diversity and Inclusion Advisory Panel</w:t>
      </w:r>
    </w:p>
    <w:p w14:paraId="2CD4A392" w14:textId="767297E5" w:rsidR="00E80DE2" w:rsidRPr="002B2CAB" w:rsidRDefault="00BB2090" w:rsidP="002B2CAB">
      <w:proofErr w:type="spellStart"/>
      <w:r>
        <w:t>Ms</w:t>
      </w:r>
      <w:proofErr w:type="spellEnd"/>
      <w:r>
        <w:t xml:space="preserve"> Taylor also provided a q</w:t>
      </w:r>
      <w:r w:rsidR="00E80DE2">
        <w:t>uick update on</w:t>
      </w:r>
      <w:r>
        <w:t xml:space="preserve"> the</w:t>
      </w:r>
      <w:r w:rsidR="00E80DE2">
        <w:t xml:space="preserve"> Diversity and Inclusion Panel. </w:t>
      </w:r>
    </w:p>
    <w:p w14:paraId="7D5C005B" w14:textId="003D3264" w:rsidR="002B2CAB" w:rsidRDefault="002B2CAB" w:rsidP="002B2CAB">
      <w:pPr>
        <w:pStyle w:val="Heading1"/>
      </w:pPr>
      <w:r>
        <w:t>New SIG model</w:t>
      </w:r>
    </w:p>
    <w:p w14:paraId="41F2062F" w14:textId="73AA0809" w:rsidR="002B2CAB" w:rsidRDefault="00E80DE2" w:rsidP="002B2CAB">
      <w:proofErr w:type="spellStart"/>
      <w:r>
        <w:t>Ms</w:t>
      </w:r>
      <w:proofErr w:type="spellEnd"/>
      <w:r>
        <w:t xml:space="preserve"> </w:t>
      </w:r>
      <w:proofErr w:type="spellStart"/>
      <w:r>
        <w:t>Aguad</w:t>
      </w:r>
      <w:proofErr w:type="spellEnd"/>
      <w:r>
        <w:t xml:space="preserve"> and Mr DeLuca presented an update on </w:t>
      </w:r>
      <w:r w:rsidR="00F25C4A">
        <w:t>a</w:t>
      </w:r>
      <w:r>
        <w:t xml:space="preserve"> potential new SIG model. </w:t>
      </w:r>
    </w:p>
    <w:p w14:paraId="3CCFE99E" w14:textId="1ABC7B45" w:rsidR="0035645D" w:rsidRDefault="00E80DE2" w:rsidP="00E80DE2">
      <w:r>
        <w:t xml:space="preserve">A proposed schedule was presented for upcoming activities. </w:t>
      </w:r>
      <w:r w:rsidR="00BB2090">
        <w:t xml:space="preserve">Practicalities surrounding the proposed changes were discussed. </w:t>
      </w:r>
    </w:p>
    <w:p w14:paraId="79359B6C" w14:textId="05AF36B4" w:rsidR="0035645D" w:rsidRDefault="00750810" w:rsidP="00E80DE2">
      <w:r>
        <w:t xml:space="preserve">Mr Bousquet left the meeting at </w:t>
      </w:r>
      <w:proofErr w:type="spellStart"/>
      <w:r>
        <w:t>5:57pm</w:t>
      </w:r>
      <w:proofErr w:type="spellEnd"/>
      <w:r>
        <w:t xml:space="preserve">. </w:t>
      </w:r>
    </w:p>
    <w:p w14:paraId="4D869EC4" w14:textId="0518BAF7" w:rsidR="002B2CAB" w:rsidRDefault="002B2CAB" w:rsidP="002B2CAB">
      <w:pPr>
        <w:pStyle w:val="Heading1"/>
      </w:pPr>
      <w:r>
        <w:lastRenderedPageBreak/>
        <w:t>Election update</w:t>
      </w:r>
    </w:p>
    <w:p w14:paraId="54E18ABD" w14:textId="271C7C32" w:rsidR="002B2CAB" w:rsidRDefault="00750810" w:rsidP="002B2CAB">
      <w:r>
        <w:t>180 people have voted</w:t>
      </w:r>
      <w:r w:rsidR="00BB2090">
        <w:t xml:space="preserve"> so far</w:t>
      </w:r>
      <w:r>
        <w:t xml:space="preserve">. A few didn’t find their email, but found it with the help of STC </w:t>
      </w:r>
      <w:r w:rsidR="00BB2090">
        <w:t xml:space="preserve">social media </w:t>
      </w:r>
      <w:r>
        <w:t xml:space="preserve">posts. </w:t>
      </w:r>
    </w:p>
    <w:p w14:paraId="40859AD9" w14:textId="0AD55938" w:rsidR="002B2CAB" w:rsidRDefault="002B2CAB" w:rsidP="002B2CAB">
      <w:pPr>
        <w:pStyle w:val="Heading1"/>
      </w:pPr>
      <w:proofErr w:type="spellStart"/>
      <w:r>
        <w:t>Finalise</w:t>
      </w:r>
      <w:proofErr w:type="spellEnd"/>
      <w:r>
        <w:t xml:space="preserve"> CEO goals and contract</w:t>
      </w:r>
    </w:p>
    <w:p w14:paraId="35C1FD15" w14:textId="277280B6" w:rsidR="002B2CAB" w:rsidRPr="002B2CAB" w:rsidRDefault="00BB2090" w:rsidP="002B2CAB">
      <w:r>
        <w:t xml:space="preserve">This topic was not able to be discussed during the meeting. Mr Woelk, Mr </w:t>
      </w:r>
      <w:proofErr w:type="spellStart"/>
      <w:r>
        <w:t>Baehr</w:t>
      </w:r>
      <w:proofErr w:type="spellEnd"/>
      <w:r>
        <w:t xml:space="preserve"> and </w:t>
      </w:r>
      <w:proofErr w:type="spellStart"/>
      <w:r>
        <w:t>Ms</w:t>
      </w:r>
      <w:proofErr w:type="spellEnd"/>
      <w:r>
        <w:t xml:space="preserve"> Pohland will work on this topic separately. </w:t>
      </w:r>
    </w:p>
    <w:p w14:paraId="3FC664E1" w14:textId="7B5FA3E9" w:rsidR="002B2CAB" w:rsidRDefault="00750810" w:rsidP="002B2CAB">
      <w:pPr>
        <w:tabs>
          <w:tab w:val="left" w:pos="8352"/>
        </w:tabs>
      </w:pPr>
      <w:r>
        <w:t xml:space="preserve">Mr Bousquet rejoined the meeting at </w:t>
      </w:r>
      <w:proofErr w:type="spellStart"/>
      <w:r>
        <w:t>6:02pm</w:t>
      </w:r>
      <w:proofErr w:type="spellEnd"/>
      <w:r>
        <w:t xml:space="preserve">. </w:t>
      </w:r>
    </w:p>
    <w:p w14:paraId="48B78BB4" w14:textId="6974D80E" w:rsidR="002B2CAB" w:rsidRDefault="002B2CAB" w:rsidP="002B2CAB">
      <w:pPr>
        <w:tabs>
          <w:tab w:val="left" w:pos="8352"/>
        </w:tabs>
      </w:pPr>
      <w:r>
        <w:t>The meeting adjourned at 6:0</w:t>
      </w:r>
      <w:r w:rsidR="00750810">
        <w:t>2</w:t>
      </w:r>
      <w:r>
        <w:t xml:space="preserve"> pm. </w:t>
      </w:r>
    </w:p>
    <w:p w14:paraId="5E533B8D" w14:textId="6EC0934A" w:rsidR="00920CA1" w:rsidRDefault="002B2CAB" w:rsidP="002B2CAB">
      <w:pPr>
        <w:pStyle w:val="Heading1"/>
      </w:pPr>
      <w:r>
        <w:t>Email Votes since the last meeting</w:t>
      </w:r>
    </w:p>
    <w:p w14:paraId="6CDF8188" w14:textId="5707BD47" w:rsidR="00BB2090" w:rsidRDefault="00BB2090" w:rsidP="00BB2090">
      <w:pPr>
        <w:rPr>
          <w:i/>
          <w:iCs/>
        </w:rPr>
      </w:pPr>
      <w:r w:rsidRPr="00BB2090">
        <w:rPr>
          <w:i/>
          <w:iCs/>
        </w:rPr>
        <w:t xml:space="preserve">Move to accept the committee’s recommendation for the Ken Rainey award in 2020. </w:t>
      </w:r>
    </w:p>
    <w:p w14:paraId="5EF543C7" w14:textId="6E6C1562" w:rsidR="00BB2090" w:rsidRDefault="00BB2090" w:rsidP="00BB2090">
      <w:r w:rsidRPr="00BB2090">
        <w:t xml:space="preserve">The motion passed. </w:t>
      </w:r>
    </w:p>
    <w:p w14:paraId="437D469D" w14:textId="75AA245B" w:rsidR="00BB2090" w:rsidRPr="00BB2090" w:rsidRDefault="00BB2090" w:rsidP="00BB2090">
      <w:pPr>
        <w:rPr>
          <w:i/>
          <w:iCs/>
        </w:rPr>
      </w:pPr>
      <w:r w:rsidRPr="00BB2090">
        <w:rPr>
          <w:i/>
          <w:iCs/>
        </w:rPr>
        <w:t xml:space="preserve">Move to accept the committee’s recommendation for the Jay R. Gould award in 2020. </w:t>
      </w:r>
    </w:p>
    <w:p w14:paraId="1B419B8A" w14:textId="36994646" w:rsidR="00BB2090" w:rsidRDefault="00BB2090" w:rsidP="00BB2090">
      <w:r>
        <w:t xml:space="preserve">The motion passed. </w:t>
      </w:r>
    </w:p>
    <w:p w14:paraId="3129B622" w14:textId="2EDDDF38" w:rsidR="00BB2090" w:rsidRPr="00BB2090" w:rsidRDefault="00BB2090" w:rsidP="00BB2090">
      <w:pPr>
        <w:rPr>
          <w:i/>
          <w:iCs/>
        </w:rPr>
      </w:pPr>
      <w:r w:rsidRPr="00BB2090">
        <w:rPr>
          <w:i/>
          <w:iCs/>
        </w:rPr>
        <w:t xml:space="preserve">Move to increase the CEO compensation and award a bonus for 2019. </w:t>
      </w:r>
    </w:p>
    <w:p w14:paraId="40D023B0" w14:textId="10C93A84" w:rsidR="00BB2090" w:rsidRDefault="00BB2090" w:rsidP="00BB2090">
      <w:r>
        <w:t xml:space="preserve">The motion passed. </w:t>
      </w:r>
    </w:p>
    <w:p w14:paraId="12D6A542" w14:textId="13970596" w:rsidR="00BB2090" w:rsidRPr="00DB4F7E" w:rsidRDefault="00BB2090" w:rsidP="00BB2090">
      <w:pPr>
        <w:rPr>
          <w:i/>
          <w:iCs/>
        </w:rPr>
      </w:pPr>
      <w:r w:rsidRPr="00DB4F7E">
        <w:rPr>
          <w:i/>
          <w:iCs/>
        </w:rPr>
        <w:t>Move to accept the committee’s recommendations for 2020 Sigma Tau Chi (</w:t>
      </w:r>
      <w:proofErr w:type="spellStart"/>
      <w:r w:rsidRPr="00DB4F7E">
        <w:rPr>
          <w:i/>
          <w:iCs/>
        </w:rPr>
        <w:t>STX</w:t>
      </w:r>
      <w:proofErr w:type="spellEnd"/>
      <w:r w:rsidRPr="00DB4F7E">
        <w:rPr>
          <w:i/>
          <w:iCs/>
        </w:rPr>
        <w:t>) recip</w:t>
      </w:r>
      <w:r w:rsidR="00DB4F7E" w:rsidRPr="00DB4F7E">
        <w:rPr>
          <w:i/>
          <w:iCs/>
        </w:rPr>
        <w:t>ient.</w:t>
      </w:r>
    </w:p>
    <w:p w14:paraId="1E0B949B" w14:textId="0E169677" w:rsidR="00DB4F7E" w:rsidRPr="00BB2090" w:rsidRDefault="00DB4F7E" w:rsidP="00BB2090">
      <w:r>
        <w:t xml:space="preserve">The motion passed. </w:t>
      </w:r>
    </w:p>
    <w:sectPr w:rsidR="00DB4F7E" w:rsidRPr="00BB2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3A14B" w14:textId="77777777" w:rsidR="00410C9F" w:rsidRDefault="00410C9F" w:rsidP="004237EE">
      <w:pPr>
        <w:spacing w:after="0" w:line="240" w:lineRule="auto"/>
      </w:pPr>
      <w:r>
        <w:separator/>
      </w:r>
    </w:p>
  </w:endnote>
  <w:endnote w:type="continuationSeparator" w:id="0">
    <w:p w14:paraId="49169D27" w14:textId="77777777" w:rsidR="00410C9F" w:rsidRDefault="00410C9F"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9EFC" w14:textId="77777777" w:rsidR="00410C9F" w:rsidRDefault="00410C9F" w:rsidP="004237EE">
      <w:pPr>
        <w:spacing w:after="0" w:line="240" w:lineRule="auto"/>
      </w:pPr>
      <w:r>
        <w:separator/>
      </w:r>
    </w:p>
  </w:footnote>
  <w:footnote w:type="continuationSeparator" w:id="0">
    <w:p w14:paraId="5FA5C0B4" w14:textId="77777777" w:rsidR="00410C9F" w:rsidRDefault="00410C9F" w:rsidP="00423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15E3C"/>
    <w:multiLevelType w:val="hybridMultilevel"/>
    <w:tmpl w:val="0F3CEF2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C7791"/>
    <w:multiLevelType w:val="hybridMultilevel"/>
    <w:tmpl w:val="5B123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982F4F"/>
    <w:multiLevelType w:val="hybridMultilevel"/>
    <w:tmpl w:val="669E186E"/>
    <w:lvl w:ilvl="0" w:tplc="3A42864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46742A"/>
    <w:multiLevelType w:val="hybridMultilevel"/>
    <w:tmpl w:val="748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7558DA"/>
    <w:multiLevelType w:val="hybridMultilevel"/>
    <w:tmpl w:val="73366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2E0AFF"/>
    <w:multiLevelType w:val="hybridMultilevel"/>
    <w:tmpl w:val="7CD471B4"/>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6"/>
  </w:num>
  <w:num w:numId="6">
    <w:abstractNumId w:val="9"/>
  </w:num>
  <w:num w:numId="7">
    <w:abstractNumId w:val="28"/>
  </w:num>
  <w:num w:numId="8">
    <w:abstractNumId w:val="7"/>
  </w:num>
  <w:num w:numId="9">
    <w:abstractNumId w:val="18"/>
  </w:num>
  <w:num w:numId="10">
    <w:abstractNumId w:val="24"/>
  </w:num>
  <w:num w:numId="11">
    <w:abstractNumId w:val="8"/>
  </w:num>
  <w:num w:numId="12">
    <w:abstractNumId w:val="6"/>
  </w:num>
  <w:num w:numId="13">
    <w:abstractNumId w:val="16"/>
  </w:num>
  <w:num w:numId="14">
    <w:abstractNumId w:val="14"/>
  </w:num>
  <w:num w:numId="15">
    <w:abstractNumId w:val="29"/>
  </w:num>
  <w:num w:numId="16">
    <w:abstractNumId w:val="12"/>
  </w:num>
  <w:num w:numId="17">
    <w:abstractNumId w:val="15"/>
  </w:num>
  <w:num w:numId="18">
    <w:abstractNumId w:val="20"/>
  </w:num>
  <w:num w:numId="19">
    <w:abstractNumId w:val="4"/>
  </w:num>
  <w:num w:numId="20">
    <w:abstractNumId w:val="25"/>
  </w:num>
  <w:num w:numId="21">
    <w:abstractNumId w:val="10"/>
  </w:num>
  <w:num w:numId="22">
    <w:abstractNumId w:val="19"/>
  </w:num>
  <w:num w:numId="23">
    <w:abstractNumId w:val="27"/>
  </w:num>
  <w:num w:numId="24">
    <w:abstractNumId w:val="11"/>
  </w:num>
  <w:num w:numId="25">
    <w:abstractNumId w:val="21"/>
  </w:num>
  <w:num w:numId="26">
    <w:abstractNumId w:val="13"/>
  </w:num>
  <w:num w:numId="27">
    <w:abstractNumId w:val="22"/>
  </w:num>
  <w:num w:numId="28">
    <w:abstractNumId w:val="17"/>
  </w:num>
  <w:num w:numId="29">
    <w:abstractNumId w:val="23"/>
  </w:num>
  <w:num w:numId="30">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634"/>
    <w:rsid w:val="00002156"/>
    <w:rsid w:val="00002E00"/>
    <w:rsid w:val="00005D7D"/>
    <w:rsid w:val="00007CF4"/>
    <w:rsid w:val="000111C3"/>
    <w:rsid w:val="00015D09"/>
    <w:rsid w:val="000203E6"/>
    <w:rsid w:val="00021744"/>
    <w:rsid w:val="00021CD3"/>
    <w:rsid w:val="0002675A"/>
    <w:rsid w:val="000316D8"/>
    <w:rsid w:val="000340D4"/>
    <w:rsid w:val="00034ADE"/>
    <w:rsid w:val="00035586"/>
    <w:rsid w:val="000373D7"/>
    <w:rsid w:val="00046BB0"/>
    <w:rsid w:val="000529DD"/>
    <w:rsid w:val="00052F80"/>
    <w:rsid w:val="00053A67"/>
    <w:rsid w:val="0005643B"/>
    <w:rsid w:val="00057F84"/>
    <w:rsid w:val="000628CF"/>
    <w:rsid w:val="00062FBC"/>
    <w:rsid w:val="0006329B"/>
    <w:rsid w:val="00064076"/>
    <w:rsid w:val="00064088"/>
    <w:rsid w:val="0006555F"/>
    <w:rsid w:val="00073587"/>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6EFB"/>
    <w:rsid w:val="00130183"/>
    <w:rsid w:val="00135DEB"/>
    <w:rsid w:val="00141406"/>
    <w:rsid w:val="00142135"/>
    <w:rsid w:val="00143A60"/>
    <w:rsid w:val="00143E15"/>
    <w:rsid w:val="001501C6"/>
    <w:rsid w:val="00151429"/>
    <w:rsid w:val="00155234"/>
    <w:rsid w:val="00155370"/>
    <w:rsid w:val="00155A28"/>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3E7C"/>
    <w:rsid w:val="001D6961"/>
    <w:rsid w:val="001E340F"/>
    <w:rsid w:val="001E3C3C"/>
    <w:rsid w:val="001E6713"/>
    <w:rsid w:val="001F1383"/>
    <w:rsid w:val="001F18FB"/>
    <w:rsid w:val="001F33AE"/>
    <w:rsid w:val="001F7076"/>
    <w:rsid w:val="00205EB2"/>
    <w:rsid w:val="00207686"/>
    <w:rsid w:val="00210C75"/>
    <w:rsid w:val="00221844"/>
    <w:rsid w:val="00222720"/>
    <w:rsid w:val="00223D37"/>
    <w:rsid w:val="00226637"/>
    <w:rsid w:val="002266A3"/>
    <w:rsid w:val="0023002C"/>
    <w:rsid w:val="00233655"/>
    <w:rsid w:val="00233C5A"/>
    <w:rsid w:val="00236EFE"/>
    <w:rsid w:val="00237C68"/>
    <w:rsid w:val="00240E17"/>
    <w:rsid w:val="0024261E"/>
    <w:rsid w:val="00247DC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4F60"/>
    <w:rsid w:val="00287A71"/>
    <w:rsid w:val="00294216"/>
    <w:rsid w:val="002A1527"/>
    <w:rsid w:val="002A1ED0"/>
    <w:rsid w:val="002A2A04"/>
    <w:rsid w:val="002A72EF"/>
    <w:rsid w:val="002B035C"/>
    <w:rsid w:val="002B2CAB"/>
    <w:rsid w:val="002B66B5"/>
    <w:rsid w:val="002B7E73"/>
    <w:rsid w:val="002C09D8"/>
    <w:rsid w:val="002C31B1"/>
    <w:rsid w:val="002C5E74"/>
    <w:rsid w:val="002D008F"/>
    <w:rsid w:val="002D0696"/>
    <w:rsid w:val="002D0B4B"/>
    <w:rsid w:val="002D218A"/>
    <w:rsid w:val="002D241F"/>
    <w:rsid w:val="002D32C0"/>
    <w:rsid w:val="002D3647"/>
    <w:rsid w:val="002D3E33"/>
    <w:rsid w:val="002E0AF0"/>
    <w:rsid w:val="002E293F"/>
    <w:rsid w:val="002E4C4D"/>
    <w:rsid w:val="002E51AF"/>
    <w:rsid w:val="002F0D38"/>
    <w:rsid w:val="002F271D"/>
    <w:rsid w:val="002F5BD4"/>
    <w:rsid w:val="003027C6"/>
    <w:rsid w:val="00304F2D"/>
    <w:rsid w:val="0030662C"/>
    <w:rsid w:val="00306D29"/>
    <w:rsid w:val="00307BAE"/>
    <w:rsid w:val="003101A4"/>
    <w:rsid w:val="003135CD"/>
    <w:rsid w:val="003161B7"/>
    <w:rsid w:val="00323393"/>
    <w:rsid w:val="00325BE5"/>
    <w:rsid w:val="0032633E"/>
    <w:rsid w:val="0033031E"/>
    <w:rsid w:val="00335D4F"/>
    <w:rsid w:val="00336C0A"/>
    <w:rsid w:val="00341DDB"/>
    <w:rsid w:val="00342300"/>
    <w:rsid w:val="003465FE"/>
    <w:rsid w:val="003507F3"/>
    <w:rsid w:val="003517CA"/>
    <w:rsid w:val="003530D6"/>
    <w:rsid w:val="003537DB"/>
    <w:rsid w:val="0035539E"/>
    <w:rsid w:val="0035645D"/>
    <w:rsid w:val="0035663D"/>
    <w:rsid w:val="0036048B"/>
    <w:rsid w:val="00361EF7"/>
    <w:rsid w:val="003655B5"/>
    <w:rsid w:val="00365F6C"/>
    <w:rsid w:val="00370790"/>
    <w:rsid w:val="003711AD"/>
    <w:rsid w:val="00372756"/>
    <w:rsid w:val="003734C8"/>
    <w:rsid w:val="0037366B"/>
    <w:rsid w:val="00373712"/>
    <w:rsid w:val="00373CD6"/>
    <w:rsid w:val="00374C70"/>
    <w:rsid w:val="00376EDA"/>
    <w:rsid w:val="003802AA"/>
    <w:rsid w:val="003859D5"/>
    <w:rsid w:val="00385F4F"/>
    <w:rsid w:val="0039422A"/>
    <w:rsid w:val="003943EF"/>
    <w:rsid w:val="003A3420"/>
    <w:rsid w:val="003A5B02"/>
    <w:rsid w:val="003B0366"/>
    <w:rsid w:val="003B169E"/>
    <w:rsid w:val="003B2F91"/>
    <w:rsid w:val="003B5708"/>
    <w:rsid w:val="003C0962"/>
    <w:rsid w:val="003C2728"/>
    <w:rsid w:val="003C30B7"/>
    <w:rsid w:val="003C346E"/>
    <w:rsid w:val="003C4F76"/>
    <w:rsid w:val="003C5254"/>
    <w:rsid w:val="003D063E"/>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0C9F"/>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5945"/>
    <w:rsid w:val="00496FE3"/>
    <w:rsid w:val="004979A2"/>
    <w:rsid w:val="00497C44"/>
    <w:rsid w:val="004A0676"/>
    <w:rsid w:val="004A0D20"/>
    <w:rsid w:val="004A6CEE"/>
    <w:rsid w:val="004A7617"/>
    <w:rsid w:val="004B4172"/>
    <w:rsid w:val="004B5729"/>
    <w:rsid w:val="004C0A65"/>
    <w:rsid w:val="004C2894"/>
    <w:rsid w:val="004C6C66"/>
    <w:rsid w:val="004D0379"/>
    <w:rsid w:val="004D04C6"/>
    <w:rsid w:val="004D076B"/>
    <w:rsid w:val="004D1422"/>
    <w:rsid w:val="004D227F"/>
    <w:rsid w:val="004D48C1"/>
    <w:rsid w:val="004D4B72"/>
    <w:rsid w:val="004D4DCC"/>
    <w:rsid w:val="004D591C"/>
    <w:rsid w:val="004D7220"/>
    <w:rsid w:val="004D73CB"/>
    <w:rsid w:val="004D7A26"/>
    <w:rsid w:val="004D7DD5"/>
    <w:rsid w:val="004E169A"/>
    <w:rsid w:val="004E2B2F"/>
    <w:rsid w:val="004E2E0B"/>
    <w:rsid w:val="004E32BA"/>
    <w:rsid w:val="004E4312"/>
    <w:rsid w:val="004E4A75"/>
    <w:rsid w:val="004E5404"/>
    <w:rsid w:val="004E7794"/>
    <w:rsid w:val="004F242E"/>
    <w:rsid w:val="004F6C7B"/>
    <w:rsid w:val="004F7161"/>
    <w:rsid w:val="004F78E7"/>
    <w:rsid w:val="0050111C"/>
    <w:rsid w:val="0050362F"/>
    <w:rsid w:val="00506EA7"/>
    <w:rsid w:val="005111B6"/>
    <w:rsid w:val="00512AF5"/>
    <w:rsid w:val="005154DD"/>
    <w:rsid w:val="005177CE"/>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74180"/>
    <w:rsid w:val="00583561"/>
    <w:rsid w:val="0058534B"/>
    <w:rsid w:val="0058736F"/>
    <w:rsid w:val="005873CB"/>
    <w:rsid w:val="00591030"/>
    <w:rsid w:val="00594175"/>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04E"/>
    <w:rsid w:val="005E43F9"/>
    <w:rsid w:val="005E6260"/>
    <w:rsid w:val="005E6E21"/>
    <w:rsid w:val="005E7335"/>
    <w:rsid w:val="005E7417"/>
    <w:rsid w:val="005E78C9"/>
    <w:rsid w:val="005F0895"/>
    <w:rsid w:val="005F2570"/>
    <w:rsid w:val="005F6624"/>
    <w:rsid w:val="005F749C"/>
    <w:rsid w:val="006004E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1B87"/>
    <w:rsid w:val="006D2196"/>
    <w:rsid w:val="006D324C"/>
    <w:rsid w:val="006D33B9"/>
    <w:rsid w:val="006D4C6F"/>
    <w:rsid w:val="006D5224"/>
    <w:rsid w:val="006D7902"/>
    <w:rsid w:val="006E1138"/>
    <w:rsid w:val="006E2511"/>
    <w:rsid w:val="006E5E49"/>
    <w:rsid w:val="006F0D9C"/>
    <w:rsid w:val="006F330C"/>
    <w:rsid w:val="006F3427"/>
    <w:rsid w:val="006F5056"/>
    <w:rsid w:val="00700673"/>
    <w:rsid w:val="00701F1C"/>
    <w:rsid w:val="00702871"/>
    <w:rsid w:val="00704C2F"/>
    <w:rsid w:val="00705C4F"/>
    <w:rsid w:val="007076D2"/>
    <w:rsid w:val="0071182C"/>
    <w:rsid w:val="00711C5A"/>
    <w:rsid w:val="00712680"/>
    <w:rsid w:val="0071526B"/>
    <w:rsid w:val="007164AC"/>
    <w:rsid w:val="00717217"/>
    <w:rsid w:val="007213F0"/>
    <w:rsid w:val="00722A28"/>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0810"/>
    <w:rsid w:val="00752BAD"/>
    <w:rsid w:val="00753922"/>
    <w:rsid w:val="00753E9B"/>
    <w:rsid w:val="00756259"/>
    <w:rsid w:val="00762CDE"/>
    <w:rsid w:val="00763D0D"/>
    <w:rsid w:val="0076659C"/>
    <w:rsid w:val="00766ED4"/>
    <w:rsid w:val="007674C1"/>
    <w:rsid w:val="00767FE1"/>
    <w:rsid w:val="0077043C"/>
    <w:rsid w:val="00770BDA"/>
    <w:rsid w:val="007723B8"/>
    <w:rsid w:val="00774961"/>
    <w:rsid w:val="00774A0A"/>
    <w:rsid w:val="007804BD"/>
    <w:rsid w:val="00781B9A"/>
    <w:rsid w:val="00781FB9"/>
    <w:rsid w:val="00782E57"/>
    <w:rsid w:val="00790646"/>
    <w:rsid w:val="00790E5B"/>
    <w:rsid w:val="00793FAF"/>
    <w:rsid w:val="007955CA"/>
    <w:rsid w:val="00797005"/>
    <w:rsid w:val="007976B9"/>
    <w:rsid w:val="007A1535"/>
    <w:rsid w:val="007A4105"/>
    <w:rsid w:val="007A49EB"/>
    <w:rsid w:val="007A77F0"/>
    <w:rsid w:val="007A79F7"/>
    <w:rsid w:val="007B04D0"/>
    <w:rsid w:val="007B24E3"/>
    <w:rsid w:val="007B3305"/>
    <w:rsid w:val="007B58F1"/>
    <w:rsid w:val="007C6727"/>
    <w:rsid w:val="007C7294"/>
    <w:rsid w:val="007D2BA6"/>
    <w:rsid w:val="007D440D"/>
    <w:rsid w:val="007D6674"/>
    <w:rsid w:val="007D677C"/>
    <w:rsid w:val="007D6C7D"/>
    <w:rsid w:val="007E3216"/>
    <w:rsid w:val="007E37A5"/>
    <w:rsid w:val="007E3F4A"/>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0EA7"/>
    <w:rsid w:val="008613A1"/>
    <w:rsid w:val="0086325E"/>
    <w:rsid w:val="0086359B"/>
    <w:rsid w:val="008665CA"/>
    <w:rsid w:val="008666AB"/>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6DB8"/>
    <w:rsid w:val="008A7690"/>
    <w:rsid w:val="008B3C7C"/>
    <w:rsid w:val="008B4A01"/>
    <w:rsid w:val="008B4E6F"/>
    <w:rsid w:val="008B55DC"/>
    <w:rsid w:val="008C265C"/>
    <w:rsid w:val="008C3536"/>
    <w:rsid w:val="008C5B8E"/>
    <w:rsid w:val="008C76D9"/>
    <w:rsid w:val="008D4DF7"/>
    <w:rsid w:val="008D5652"/>
    <w:rsid w:val="008D5CBA"/>
    <w:rsid w:val="008D74D0"/>
    <w:rsid w:val="008E7086"/>
    <w:rsid w:val="008F0C0B"/>
    <w:rsid w:val="008F2D90"/>
    <w:rsid w:val="008F4DD1"/>
    <w:rsid w:val="008F5AC6"/>
    <w:rsid w:val="008F63ED"/>
    <w:rsid w:val="00906B17"/>
    <w:rsid w:val="00907588"/>
    <w:rsid w:val="00912E1C"/>
    <w:rsid w:val="00915BEE"/>
    <w:rsid w:val="00920392"/>
    <w:rsid w:val="00920CA1"/>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51E"/>
    <w:rsid w:val="00954665"/>
    <w:rsid w:val="009550E9"/>
    <w:rsid w:val="00956B7D"/>
    <w:rsid w:val="00956D41"/>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848"/>
    <w:rsid w:val="009D3B5E"/>
    <w:rsid w:val="009D3E26"/>
    <w:rsid w:val="009D4B17"/>
    <w:rsid w:val="009D5055"/>
    <w:rsid w:val="009D5EF9"/>
    <w:rsid w:val="009D66B0"/>
    <w:rsid w:val="009E028C"/>
    <w:rsid w:val="009E2AF3"/>
    <w:rsid w:val="009E2F6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4A3F"/>
    <w:rsid w:val="00A05FB6"/>
    <w:rsid w:val="00A10F22"/>
    <w:rsid w:val="00A1327C"/>
    <w:rsid w:val="00A14EF5"/>
    <w:rsid w:val="00A167E0"/>
    <w:rsid w:val="00A16A7F"/>
    <w:rsid w:val="00A173C7"/>
    <w:rsid w:val="00A20F31"/>
    <w:rsid w:val="00A239DB"/>
    <w:rsid w:val="00A24C99"/>
    <w:rsid w:val="00A27AF3"/>
    <w:rsid w:val="00A32D24"/>
    <w:rsid w:val="00A32F52"/>
    <w:rsid w:val="00A3402D"/>
    <w:rsid w:val="00A34811"/>
    <w:rsid w:val="00A37A24"/>
    <w:rsid w:val="00A443D3"/>
    <w:rsid w:val="00A44817"/>
    <w:rsid w:val="00A44BFC"/>
    <w:rsid w:val="00A46271"/>
    <w:rsid w:val="00A4777D"/>
    <w:rsid w:val="00A47DFA"/>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3620"/>
    <w:rsid w:val="00A9495B"/>
    <w:rsid w:val="00A94C52"/>
    <w:rsid w:val="00AA075E"/>
    <w:rsid w:val="00AA20D3"/>
    <w:rsid w:val="00AA2119"/>
    <w:rsid w:val="00AA333E"/>
    <w:rsid w:val="00AA7E03"/>
    <w:rsid w:val="00AB09FC"/>
    <w:rsid w:val="00AB16E6"/>
    <w:rsid w:val="00AB5956"/>
    <w:rsid w:val="00AB6A51"/>
    <w:rsid w:val="00AB7617"/>
    <w:rsid w:val="00AC3897"/>
    <w:rsid w:val="00AC52D8"/>
    <w:rsid w:val="00AC613B"/>
    <w:rsid w:val="00AD2A6D"/>
    <w:rsid w:val="00AD3644"/>
    <w:rsid w:val="00AD3661"/>
    <w:rsid w:val="00AD3840"/>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0A0D"/>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39C1"/>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4BCE"/>
    <w:rsid w:val="00B970E9"/>
    <w:rsid w:val="00BA086F"/>
    <w:rsid w:val="00BA1162"/>
    <w:rsid w:val="00BA304B"/>
    <w:rsid w:val="00BA3735"/>
    <w:rsid w:val="00BA7E6D"/>
    <w:rsid w:val="00BB1936"/>
    <w:rsid w:val="00BB2090"/>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D64C8"/>
    <w:rsid w:val="00BE054A"/>
    <w:rsid w:val="00BE2B1C"/>
    <w:rsid w:val="00BE2C8F"/>
    <w:rsid w:val="00BF0526"/>
    <w:rsid w:val="00BF1536"/>
    <w:rsid w:val="00BF1FB0"/>
    <w:rsid w:val="00BF2002"/>
    <w:rsid w:val="00BF2EDA"/>
    <w:rsid w:val="00BF634B"/>
    <w:rsid w:val="00BF6968"/>
    <w:rsid w:val="00C0003C"/>
    <w:rsid w:val="00C0017F"/>
    <w:rsid w:val="00C0713F"/>
    <w:rsid w:val="00C07700"/>
    <w:rsid w:val="00C139A8"/>
    <w:rsid w:val="00C15DE5"/>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E0751"/>
    <w:rsid w:val="00CE18A1"/>
    <w:rsid w:val="00CE1A01"/>
    <w:rsid w:val="00CE230C"/>
    <w:rsid w:val="00CE33AC"/>
    <w:rsid w:val="00CE384E"/>
    <w:rsid w:val="00CE41D6"/>
    <w:rsid w:val="00CE6AD2"/>
    <w:rsid w:val="00CE7AAE"/>
    <w:rsid w:val="00CF16FB"/>
    <w:rsid w:val="00CF3E1B"/>
    <w:rsid w:val="00CF6A28"/>
    <w:rsid w:val="00CF6EE1"/>
    <w:rsid w:val="00CF7EB3"/>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224"/>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4E03"/>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6223"/>
    <w:rsid w:val="00D9779B"/>
    <w:rsid w:val="00D978F6"/>
    <w:rsid w:val="00D97A4B"/>
    <w:rsid w:val="00D97AE2"/>
    <w:rsid w:val="00DA1A31"/>
    <w:rsid w:val="00DA22D8"/>
    <w:rsid w:val="00DA2DD8"/>
    <w:rsid w:val="00DA3D98"/>
    <w:rsid w:val="00DA4FD8"/>
    <w:rsid w:val="00DA6BFB"/>
    <w:rsid w:val="00DB078B"/>
    <w:rsid w:val="00DB0B61"/>
    <w:rsid w:val="00DB11A4"/>
    <w:rsid w:val="00DB3EED"/>
    <w:rsid w:val="00DB4F7E"/>
    <w:rsid w:val="00DB51A6"/>
    <w:rsid w:val="00DB7770"/>
    <w:rsid w:val="00DC1ECE"/>
    <w:rsid w:val="00DC5627"/>
    <w:rsid w:val="00DC58F4"/>
    <w:rsid w:val="00DD09AB"/>
    <w:rsid w:val="00DD12EE"/>
    <w:rsid w:val="00DD1A3A"/>
    <w:rsid w:val="00DD1B85"/>
    <w:rsid w:val="00DD1D83"/>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387F"/>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0DE2"/>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4C4E"/>
    <w:rsid w:val="00ED7076"/>
    <w:rsid w:val="00ED7355"/>
    <w:rsid w:val="00EE0F9E"/>
    <w:rsid w:val="00EE4E8E"/>
    <w:rsid w:val="00EE4FAB"/>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3E31"/>
    <w:rsid w:val="00F14248"/>
    <w:rsid w:val="00F14607"/>
    <w:rsid w:val="00F158D0"/>
    <w:rsid w:val="00F15B13"/>
    <w:rsid w:val="00F15FCE"/>
    <w:rsid w:val="00F167DD"/>
    <w:rsid w:val="00F17E2F"/>
    <w:rsid w:val="00F20D9A"/>
    <w:rsid w:val="00F23E13"/>
    <w:rsid w:val="00F24218"/>
    <w:rsid w:val="00F243F3"/>
    <w:rsid w:val="00F25732"/>
    <w:rsid w:val="00F25C4A"/>
    <w:rsid w:val="00F308C1"/>
    <w:rsid w:val="00F31716"/>
    <w:rsid w:val="00F32167"/>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5C5"/>
    <w:rsid w:val="00FB1DD1"/>
    <w:rsid w:val="00FB3D59"/>
    <w:rsid w:val="00FB7DCD"/>
    <w:rsid w:val="00FC0CDA"/>
    <w:rsid w:val="00FC14D6"/>
    <w:rsid w:val="00FC3EDC"/>
    <w:rsid w:val="00FD52E2"/>
    <w:rsid w:val="00FE4007"/>
    <w:rsid w:val="00FE78DA"/>
    <w:rsid w:val="00FE7B1D"/>
    <w:rsid w:val="00FF0D07"/>
    <w:rsid w:val="00FF1CC2"/>
    <w:rsid w:val="00FF583B"/>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15:docId w15:val="{C4701604-73B3-4307-B378-BCDAB3E1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017342918">
      <w:bodyDiv w:val="1"/>
      <w:marLeft w:val="0"/>
      <w:marRight w:val="0"/>
      <w:marTop w:val="0"/>
      <w:marBottom w:val="0"/>
      <w:divBdr>
        <w:top w:val="none" w:sz="0" w:space="0" w:color="auto"/>
        <w:left w:val="none" w:sz="0" w:space="0" w:color="auto"/>
        <w:bottom w:val="none" w:sz="0" w:space="0" w:color="auto"/>
        <w:right w:val="none" w:sz="0" w:space="0" w:color="auto"/>
      </w:divBdr>
    </w:div>
    <w:div w:id="107886637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152">
      <w:bodyDiv w:val="1"/>
      <w:marLeft w:val="0"/>
      <w:marRight w:val="0"/>
      <w:marTop w:val="0"/>
      <w:marBottom w:val="0"/>
      <w:divBdr>
        <w:top w:val="none" w:sz="0" w:space="0" w:color="auto"/>
        <w:left w:val="none" w:sz="0" w:space="0" w:color="auto"/>
        <w:bottom w:val="none" w:sz="0" w:space="0" w:color="auto"/>
        <w:right w:val="none" w:sz="0" w:space="0" w:color="auto"/>
      </w:divBdr>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E7E0-5F19-4E5F-9A04-8C9E333C8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 Taylor</cp:lastModifiedBy>
  <cp:revision>7</cp:revision>
  <cp:lastPrinted>2015-03-03T17:24:00Z</cp:lastPrinted>
  <dcterms:created xsi:type="dcterms:W3CDTF">2020-03-05T10:31:00Z</dcterms:created>
  <dcterms:modified xsi:type="dcterms:W3CDTF">2020-03-19T09:51:00Z</dcterms:modified>
</cp:coreProperties>
</file>