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AB83" w14:textId="77777777" w:rsidR="005B7E59" w:rsidRDefault="005B7E59" w:rsidP="00CE7951">
      <w:pPr>
        <w:pStyle w:val="ad"/>
        <w:spacing w:after="600"/>
        <w:rPr>
          <w:rFonts w:ascii="Calibri" w:hAnsi="Calibri"/>
        </w:rPr>
      </w:pPr>
    </w:p>
    <w:p w14:paraId="3D0AB1F5" w14:textId="74133762" w:rsidR="00202E58" w:rsidRPr="009236CC" w:rsidRDefault="00E36EE4" w:rsidP="00CE7951">
      <w:pPr>
        <w:pStyle w:val="ad"/>
        <w:tabs>
          <w:tab w:val="left" w:pos="1163"/>
        </w:tabs>
        <w:spacing w:after="600"/>
        <w:jc w:val="left"/>
        <w:rPr>
          <w:rFonts w:ascii="Calibri" w:hAnsi="Calibri"/>
        </w:rPr>
      </w:pPr>
      <w:r>
        <w:rPr>
          <w:rFonts w:ascii="Calibri" w:hAnsi="Calibri"/>
        </w:rPr>
        <w:tab/>
      </w:r>
    </w:p>
    <w:p w14:paraId="5E59D706" w14:textId="77777777" w:rsidR="00FD6672" w:rsidRPr="009236CC" w:rsidRDefault="005B7E59" w:rsidP="00CE7951">
      <w:pPr>
        <w:pStyle w:val="Title"/>
        <w:rPr>
          <w:rFonts w:ascii="Calibri" w:hAnsi="Calibri"/>
        </w:rPr>
      </w:pPr>
      <w:r>
        <w:rPr>
          <w:rFonts w:ascii="Calibri" w:hAnsi="Calibri"/>
          <w:noProof/>
        </w:rPr>
        <w:drawing>
          <wp:inline distT="0" distB="0" distL="0" distR="0" wp14:anchorId="56C1872B" wp14:editId="596B4E24">
            <wp:extent cx="3406140" cy="1668780"/>
            <wp:effectExtent l="0" t="0" r="0" b="0"/>
            <wp:docPr id="1" name="Picture 1" descr="Logo-Type-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Hor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6140" cy="1668780"/>
                    </a:xfrm>
                    <a:prstGeom prst="rect">
                      <a:avLst/>
                    </a:prstGeom>
                    <a:noFill/>
                    <a:ln>
                      <a:noFill/>
                    </a:ln>
                  </pic:spPr>
                </pic:pic>
              </a:graphicData>
            </a:graphic>
          </wp:inline>
        </w:drawing>
      </w:r>
    </w:p>
    <w:p w14:paraId="379AE4E9" w14:textId="58276C59" w:rsidR="00FD6672" w:rsidRDefault="00AE43A5" w:rsidP="00CE7951">
      <w:pPr>
        <w:pStyle w:val="Title"/>
        <w:rPr>
          <w:rFonts w:ascii="Calibri" w:hAnsi="Calibri"/>
        </w:rPr>
      </w:pPr>
      <w:r>
        <w:rPr>
          <w:rFonts w:ascii="Calibri" w:hAnsi="Calibri"/>
        </w:rPr>
        <w:t xml:space="preserve">Guidelines </w:t>
      </w:r>
      <w:r w:rsidR="00292DF4">
        <w:rPr>
          <w:rFonts w:ascii="Calibri" w:hAnsi="Calibri"/>
        </w:rPr>
        <w:t>FOR The</w:t>
      </w:r>
      <w:r w:rsidR="00FD6672" w:rsidRPr="009236CC">
        <w:rPr>
          <w:rFonts w:ascii="Calibri" w:hAnsi="Calibri"/>
        </w:rPr>
        <w:br/>
      </w:r>
      <w:r w:rsidR="009F6E11">
        <w:rPr>
          <w:rFonts w:ascii="Calibri" w:hAnsi="Calibri"/>
        </w:rPr>
        <w:t xml:space="preserve">LIFETIME </w:t>
      </w:r>
      <w:r w:rsidR="00E10338">
        <w:rPr>
          <w:rFonts w:ascii="Calibri" w:hAnsi="Calibri"/>
        </w:rPr>
        <w:t>achievement</w:t>
      </w:r>
      <w:r w:rsidR="00E10338" w:rsidRPr="009236CC">
        <w:rPr>
          <w:rFonts w:ascii="Calibri" w:hAnsi="Calibri"/>
        </w:rPr>
        <w:t xml:space="preserve"> </w:t>
      </w:r>
      <w:r w:rsidR="00DD2888" w:rsidRPr="009236CC">
        <w:rPr>
          <w:rFonts w:ascii="Calibri" w:hAnsi="Calibri"/>
        </w:rPr>
        <w:t xml:space="preserve">Award for </w:t>
      </w:r>
      <w:r w:rsidR="00DD2888" w:rsidRPr="009236CC">
        <w:rPr>
          <w:rFonts w:ascii="Calibri" w:hAnsi="Calibri"/>
        </w:rPr>
        <w:br/>
        <w:t xml:space="preserve">EXCELLENCE in </w:t>
      </w:r>
      <w:r w:rsidR="00546D26">
        <w:rPr>
          <w:rFonts w:ascii="Calibri" w:hAnsi="Calibri"/>
        </w:rPr>
        <w:t>SERVICE</w:t>
      </w:r>
    </w:p>
    <w:p w14:paraId="0FC6A3C0" w14:textId="5284B6F8" w:rsidR="00292DF4" w:rsidRDefault="00292DF4" w:rsidP="00CE7951">
      <w:pPr>
        <w:pStyle w:val="Title"/>
        <w:rPr>
          <w:rFonts w:ascii="Calibri" w:hAnsi="Calibri"/>
        </w:rPr>
      </w:pPr>
    </w:p>
    <w:p w14:paraId="2068C50E" w14:textId="1C4C6D1D" w:rsidR="002E46CE" w:rsidRDefault="002E46CE" w:rsidP="00CE7951">
      <w:pPr>
        <w:pStyle w:val="Title"/>
        <w:rPr>
          <w:rFonts w:ascii="Calibri" w:hAnsi="Calibri"/>
        </w:rPr>
      </w:pPr>
    </w:p>
    <w:p w14:paraId="3B02AADB" w14:textId="77777777" w:rsidR="00B12A2F" w:rsidRPr="009236CC" w:rsidRDefault="00B12A2F" w:rsidP="00CE7951">
      <w:pPr>
        <w:pStyle w:val="Title"/>
        <w:rPr>
          <w:rFonts w:ascii="Calibri" w:hAnsi="Calibri"/>
        </w:rPr>
      </w:pPr>
    </w:p>
    <w:p w14:paraId="4C4C8F6B" w14:textId="77777777" w:rsidR="00973063" w:rsidRPr="009236CC" w:rsidRDefault="005B7E59" w:rsidP="00CE7951">
      <w:pPr>
        <w:pStyle w:val="address"/>
        <w:spacing w:before="600"/>
        <w:rPr>
          <w:rFonts w:ascii="Calibri" w:hAnsi="Calibri"/>
          <w:b/>
        </w:rPr>
      </w:pPr>
      <w:r>
        <w:rPr>
          <w:rFonts w:ascii="Calibri" w:hAnsi="Calibri"/>
          <w:b/>
        </w:rPr>
        <w:t>S</w:t>
      </w:r>
      <w:r w:rsidR="00973063" w:rsidRPr="009236CC">
        <w:rPr>
          <w:rFonts w:ascii="Calibri" w:hAnsi="Calibri"/>
          <w:b/>
        </w:rPr>
        <w:t>ociety for Technical Communication</w:t>
      </w:r>
    </w:p>
    <w:p w14:paraId="3026CE5E" w14:textId="77777777" w:rsidR="00973063" w:rsidRPr="009236CC" w:rsidRDefault="00973063" w:rsidP="00CE7951">
      <w:pPr>
        <w:pStyle w:val="address"/>
        <w:rPr>
          <w:rFonts w:ascii="Calibri" w:hAnsi="Calibri"/>
        </w:rPr>
      </w:pPr>
      <w:r w:rsidRPr="009236CC">
        <w:rPr>
          <w:rFonts w:ascii="Calibri" w:hAnsi="Calibri"/>
        </w:rPr>
        <w:t>9401 Lee Highway, Suite 300</w:t>
      </w:r>
    </w:p>
    <w:p w14:paraId="5BC7C576" w14:textId="77777777" w:rsidR="00973063" w:rsidRPr="009236CC" w:rsidRDefault="00973063" w:rsidP="00CE7951">
      <w:pPr>
        <w:pStyle w:val="address"/>
        <w:rPr>
          <w:rFonts w:ascii="Calibri" w:hAnsi="Calibri"/>
          <w:lang w:val="fr-FR"/>
        </w:rPr>
      </w:pPr>
      <w:r w:rsidRPr="009236CC">
        <w:rPr>
          <w:rFonts w:ascii="Calibri" w:hAnsi="Calibri"/>
          <w:lang w:val="fr-FR"/>
        </w:rPr>
        <w:t>Fairfax, VA 22031-1803</w:t>
      </w:r>
    </w:p>
    <w:p w14:paraId="19EF2D7D" w14:textId="77777777" w:rsidR="00973063" w:rsidRPr="009236CC" w:rsidRDefault="00973063" w:rsidP="00CE7951">
      <w:pPr>
        <w:pStyle w:val="address"/>
        <w:rPr>
          <w:rFonts w:ascii="Calibri" w:hAnsi="Calibri"/>
          <w:lang w:val="fr-FR"/>
        </w:rPr>
      </w:pPr>
      <w:r w:rsidRPr="009236CC">
        <w:rPr>
          <w:rFonts w:ascii="Calibri" w:hAnsi="Calibri"/>
          <w:lang w:val="fr-FR"/>
        </w:rPr>
        <w:t>+1 (703) 522-4114 / +1 (703) 522-2075 (fax)</w:t>
      </w:r>
    </w:p>
    <w:p w14:paraId="07B0E44A" w14:textId="77777777" w:rsidR="00973063" w:rsidRPr="009236CC" w:rsidRDefault="00973063" w:rsidP="00CE7951">
      <w:pPr>
        <w:pStyle w:val="address"/>
        <w:rPr>
          <w:rFonts w:ascii="Calibri" w:hAnsi="Calibri"/>
          <w:b/>
          <w:bCs/>
          <w:i/>
          <w:iCs/>
          <w:lang w:val="fr-FR"/>
        </w:rPr>
      </w:pPr>
      <w:r w:rsidRPr="009236CC">
        <w:rPr>
          <w:rFonts w:ascii="Calibri" w:hAnsi="Calibri"/>
          <w:b/>
          <w:bCs/>
          <w:i/>
          <w:iCs/>
          <w:lang w:val="fr-FR"/>
        </w:rPr>
        <w:t>stc@stc.org</w:t>
      </w:r>
    </w:p>
    <w:p w14:paraId="28329020" w14:textId="77777777" w:rsidR="00973063" w:rsidRDefault="00973063" w:rsidP="00CE7951">
      <w:pPr>
        <w:pStyle w:val="address"/>
        <w:rPr>
          <w:rFonts w:ascii="Calibri" w:hAnsi="Calibri"/>
          <w:b/>
          <w:bCs/>
          <w:i/>
          <w:iCs/>
        </w:rPr>
      </w:pPr>
      <w:r w:rsidRPr="009236CC">
        <w:rPr>
          <w:rFonts w:ascii="Calibri" w:hAnsi="Calibri"/>
          <w:b/>
          <w:bCs/>
          <w:i/>
          <w:iCs/>
        </w:rPr>
        <w:t>www.stc.org</w:t>
      </w:r>
    </w:p>
    <w:p w14:paraId="033FAF7A" w14:textId="77777777" w:rsidR="002E46CE" w:rsidRPr="009236CC" w:rsidRDefault="002E46CE" w:rsidP="00CE7951">
      <w:pPr>
        <w:pStyle w:val="address"/>
        <w:rPr>
          <w:rFonts w:ascii="Calibri" w:hAnsi="Calibri"/>
        </w:rPr>
      </w:pPr>
    </w:p>
    <w:p w14:paraId="36CFD9AB" w14:textId="77777777" w:rsidR="00FD6672" w:rsidRPr="009236CC" w:rsidRDefault="00FD6672" w:rsidP="00CE7951">
      <w:pPr>
        <w:pStyle w:val="pagetitle"/>
        <w:pBdr>
          <w:top w:val="none" w:sz="0" w:space="0" w:color="auto"/>
        </w:pBdr>
        <w:rPr>
          <w:rFonts w:ascii="Calibri" w:hAnsi="Calibri"/>
        </w:rPr>
      </w:pPr>
      <w:r w:rsidRPr="009236CC">
        <w:rPr>
          <w:rFonts w:ascii="Calibri" w:hAnsi="Calibri"/>
        </w:rPr>
        <w:br w:type="page"/>
      </w:r>
      <w:r w:rsidRPr="009236CC">
        <w:rPr>
          <w:rFonts w:ascii="Calibri" w:hAnsi="Calibri"/>
        </w:rPr>
        <w:lastRenderedPageBreak/>
        <w:t>Contents</w:t>
      </w:r>
    </w:p>
    <w:p w14:paraId="5EDE37E1" w14:textId="77777777" w:rsidR="00FD6672" w:rsidRPr="009236CC" w:rsidRDefault="00FD6672" w:rsidP="00CE7951">
      <w:pPr>
        <w:pStyle w:val="TOCfinal"/>
        <w:rPr>
          <w:rFonts w:ascii="Calibri" w:hAnsi="Calibri"/>
        </w:rPr>
      </w:pPr>
    </w:p>
    <w:p w14:paraId="21C9DB09" w14:textId="77777777" w:rsidR="00AE43A5" w:rsidRPr="00AE43A5" w:rsidRDefault="007C3D53" w:rsidP="00920B3C">
      <w:pPr>
        <w:pStyle w:val="TOC1"/>
        <w:spacing w:line="360" w:lineRule="auto"/>
        <w:rPr>
          <w:rFonts w:asciiTheme="minorHAnsi" w:eastAsiaTheme="minorEastAsia" w:hAnsiTheme="minorHAnsi" w:cstheme="minorBidi"/>
          <w:noProof/>
          <w:sz w:val="22"/>
          <w:szCs w:val="22"/>
        </w:rPr>
      </w:pPr>
      <w:r w:rsidRPr="00DA78A4">
        <w:rPr>
          <w:rFonts w:ascii="Calibri" w:hAnsi="Calibri"/>
        </w:rPr>
        <w:fldChar w:fldCharType="begin"/>
      </w:r>
      <w:r w:rsidRPr="00DA78A4">
        <w:rPr>
          <w:rFonts w:ascii="Calibri" w:hAnsi="Calibri"/>
        </w:rPr>
        <w:instrText xml:space="preserve"> TOC \o "1-3" \h \z \u </w:instrText>
      </w:r>
      <w:r w:rsidRPr="00DA78A4">
        <w:rPr>
          <w:rFonts w:ascii="Calibri" w:hAnsi="Calibri"/>
        </w:rPr>
        <w:fldChar w:fldCharType="separate"/>
      </w:r>
      <w:hyperlink w:anchor="_Toc486252936" w:history="1">
        <w:r w:rsidR="00AE43A5" w:rsidRPr="00AE43A5">
          <w:rPr>
            <w:rStyle w:val="Hyperlink"/>
            <w:rFonts w:asciiTheme="minorHAnsi" w:hAnsiTheme="minorHAnsi"/>
            <w:noProof/>
          </w:rPr>
          <w:t>Designation and Purposes</w:t>
        </w:r>
        <w:r w:rsidR="00AE43A5" w:rsidRPr="00AE43A5">
          <w:rPr>
            <w:rFonts w:asciiTheme="minorHAnsi" w:hAnsiTheme="minorHAnsi"/>
            <w:noProof/>
            <w:webHidden/>
          </w:rPr>
          <w:tab/>
        </w:r>
        <w:r w:rsidR="00AE43A5" w:rsidRPr="00AE43A5">
          <w:rPr>
            <w:rFonts w:asciiTheme="minorHAnsi" w:hAnsiTheme="minorHAnsi"/>
            <w:noProof/>
            <w:webHidden/>
          </w:rPr>
          <w:fldChar w:fldCharType="begin"/>
        </w:r>
        <w:r w:rsidR="00AE43A5" w:rsidRPr="00AE43A5">
          <w:rPr>
            <w:rFonts w:asciiTheme="minorHAnsi" w:hAnsiTheme="minorHAnsi"/>
            <w:noProof/>
            <w:webHidden/>
          </w:rPr>
          <w:instrText xml:space="preserve"> PAGEREF _Toc486252936 \h </w:instrText>
        </w:r>
        <w:r w:rsidR="00AE43A5" w:rsidRPr="00AE43A5">
          <w:rPr>
            <w:rFonts w:asciiTheme="minorHAnsi" w:hAnsiTheme="minorHAnsi"/>
            <w:noProof/>
            <w:webHidden/>
          </w:rPr>
        </w:r>
        <w:r w:rsidR="00AE43A5" w:rsidRPr="00AE43A5">
          <w:rPr>
            <w:rFonts w:asciiTheme="minorHAnsi" w:hAnsiTheme="minorHAnsi"/>
            <w:noProof/>
            <w:webHidden/>
          </w:rPr>
          <w:fldChar w:fldCharType="separate"/>
        </w:r>
        <w:r w:rsidR="002A4387">
          <w:rPr>
            <w:rFonts w:asciiTheme="minorHAnsi" w:hAnsiTheme="minorHAnsi"/>
            <w:noProof/>
            <w:webHidden/>
          </w:rPr>
          <w:t>2</w:t>
        </w:r>
        <w:r w:rsidR="00AE43A5" w:rsidRPr="00AE43A5">
          <w:rPr>
            <w:rFonts w:asciiTheme="minorHAnsi" w:hAnsiTheme="minorHAnsi"/>
            <w:noProof/>
            <w:webHidden/>
          </w:rPr>
          <w:fldChar w:fldCharType="end"/>
        </w:r>
      </w:hyperlink>
    </w:p>
    <w:p w14:paraId="57E4AB54" w14:textId="77777777" w:rsidR="00AE43A5" w:rsidRPr="00AE43A5" w:rsidRDefault="008D4437" w:rsidP="00920B3C">
      <w:pPr>
        <w:pStyle w:val="TOC1"/>
        <w:spacing w:line="360" w:lineRule="auto"/>
        <w:rPr>
          <w:rFonts w:asciiTheme="minorHAnsi" w:eastAsiaTheme="minorEastAsia" w:hAnsiTheme="minorHAnsi" w:cstheme="minorBidi"/>
          <w:noProof/>
          <w:sz w:val="22"/>
          <w:szCs w:val="22"/>
        </w:rPr>
      </w:pPr>
      <w:hyperlink w:anchor="_Toc486252937" w:history="1">
        <w:r w:rsidR="00AE43A5" w:rsidRPr="00AE43A5">
          <w:rPr>
            <w:rStyle w:val="Hyperlink"/>
            <w:rFonts w:asciiTheme="minorHAnsi" w:hAnsiTheme="minorHAnsi"/>
            <w:noProof/>
          </w:rPr>
          <w:t>Eligibility</w:t>
        </w:r>
        <w:r w:rsidR="00AE43A5" w:rsidRPr="00AE43A5">
          <w:rPr>
            <w:rFonts w:asciiTheme="minorHAnsi" w:hAnsiTheme="minorHAnsi"/>
            <w:noProof/>
            <w:webHidden/>
          </w:rPr>
          <w:tab/>
        </w:r>
        <w:r w:rsidR="00AE43A5" w:rsidRPr="00AE43A5">
          <w:rPr>
            <w:rFonts w:asciiTheme="minorHAnsi" w:hAnsiTheme="minorHAnsi"/>
            <w:noProof/>
            <w:webHidden/>
          </w:rPr>
          <w:fldChar w:fldCharType="begin"/>
        </w:r>
        <w:r w:rsidR="00AE43A5" w:rsidRPr="00AE43A5">
          <w:rPr>
            <w:rFonts w:asciiTheme="minorHAnsi" w:hAnsiTheme="minorHAnsi"/>
            <w:noProof/>
            <w:webHidden/>
          </w:rPr>
          <w:instrText xml:space="preserve"> PAGEREF _Toc486252937 \h </w:instrText>
        </w:r>
        <w:r w:rsidR="00AE43A5" w:rsidRPr="00AE43A5">
          <w:rPr>
            <w:rFonts w:asciiTheme="minorHAnsi" w:hAnsiTheme="minorHAnsi"/>
            <w:noProof/>
            <w:webHidden/>
          </w:rPr>
        </w:r>
        <w:r w:rsidR="00AE43A5" w:rsidRPr="00AE43A5">
          <w:rPr>
            <w:rFonts w:asciiTheme="minorHAnsi" w:hAnsiTheme="minorHAnsi"/>
            <w:noProof/>
            <w:webHidden/>
          </w:rPr>
          <w:fldChar w:fldCharType="separate"/>
        </w:r>
        <w:r w:rsidR="002A4387">
          <w:rPr>
            <w:rFonts w:asciiTheme="minorHAnsi" w:hAnsiTheme="minorHAnsi"/>
            <w:noProof/>
            <w:webHidden/>
          </w:rPr>
          <w:t>2</w:t>
        </w:r>
        <w:r w:rsidR="00AE43A5" w:rsidRPr="00AE43A5">
          <w:rPr>
            <w:rFonts w:asciiTheme="minorHAnsi" w:hAnsiTheme="minorHAnsi"/>
            <w:noProof/>
            <w:webHidden/>
          </w:rPr>
          <w:fldChar w:fldCharType="end"/>
        </w:r>
      </w:hyperlink>
    </w:p>
    <w:p w14:paraId="7A8DA528" w14:textId="77777777" w:rsidR="00AE43A5" w:rsidRPr="00AE43A5" w:rsidRDefault="008D4437" w:rsidP="00920B3C">
      <w:pPr>
        <w:pStyle w:val="TOC1"/>
        <w:spacing w:line="360" w:lineRule="auto"/>
        <w:rPr>
          <w:rFonts w:asciiTheme="minorHAnsi" w:eastAsiaTheme="minorEastAsia" w:hAnsiTheme="minorHAnsi" w:cstheme="minorBidi"/>
          <w:noProof/>
          <w:sz w:val="22"/>
          <w:szCs w:val="22"/>
        </w:rPr>
      </w:pPr>
      <w:hyperlink w:anchor="_Toc486252938" w:history="1">
        <w:r w:rsidR="00AE43A5" w:rsidRPr="00AE43A5">
          <w:rPr>
            <w:rStyle w:val="Hyperlink"/>
            <w:rFonts w:asciiTheme="minorHAnsi" w:hAnsiTheme="minorHAnsi"/>
            <w:noProof/>
          </w:rPr>
          <w:t>Frequency</w:t>
        </w:r>
        <w:r w:rsidR="00AE43A5" w:rsidRPr="00AE43A5">
          <w:rPr>
            <w:rFonts w:asciiTheme="minorHAnsi" w:hAnsiTheme="minorHAnsi"/>
            <w:noProof/>
            <w:webHidden/>
          </w:rPr>
          <w:tab/>
        </w:r>
        <w:r w:rsidR="00AE43A5" w:rsidRPr="00AE43A5">
          <w:rPr>
            <w:rFonts w:asciiTheme="minorHAnsi" w:hAnsiTheme="minorHAnsi"/>
            <w:noProof/>
            <w:webHidden/>
          </w:rPr>
          <w:fldChar w:fldCharType="begin"/>
        </w:r>
        <w:r w:rsidR="00AE43A5" w:rsidRPr="00AE43A5">
          <w:rPr>
            <w:rFonts w:asciiTheme="minorHAnsi" w:hAnsiTheme="minorHAnsi"/>
            <w:noProof/>
            <w:webHidden/>
          </w:rPr>
          <w:instrText xml:space="preserve"> PAGEREF _Toc486252938 \h </w:instrText>
        </w:r>
        <w:r w:rsidR="00AE43A5" w:rsidRPr="00AE43A5">
          <w:rPr>
            <w:rFonts w:asciiTheme="minorHAnsi" w:hAnsiTheme="minorHAnsi"/>
            <w:noProof/>
            <w:webHidden/>
          </w:rPr>
        </w:r>
        <w:r w:rsidR="00AE43A5" w:rsidRPr="00AE43A5">
          <w:rPr>
            <w:rFonts w:asciiTheme="minorHAnsi" w:hAnsiTheme="minorHAnsi"/>
            <w:noProof/>
            <w:webHidden/>
          </w:rPr>
          <w:fldChar w:fldCharType="separate"/>
        </w:r>
        <w:r w:rsidR="002A4387">
          <w:rPr>
            <w:rFonts w:asciiTheme="minorHAnsi" w:hAnsiTheme="minorHAnsi"/>
            <w:noProof/>
            <w:webHidden/>
          </w:rPr>
          <w:t>3</w:t>
        </w:r>
        <w:r w:rsidR="00AE43A5" w:rsidRPr="00AE43A5">
          <w:rPr>
            <w:rFonts w:asciiTheme="minorHAnsi" w:hAnsiTheme="minorHAnsi"/>
            <w:noProof/>
            <w:webHidden/>
          </w:rPr>
          <w:fldChar w:fldCharType="end"/>
        </w:r>
      </w:hyperlink>
    </w:p>
    <w:p w14:paraId="2705E219" w14:textId="77777777" w:rsidR="00AE43A5" w:rsidRPr="00AE43A5" w:rsidRDefault="008D4437" w:rsidP="00920B3C">
      <w:pPr>
        <w:pStyle w:val="TOC1"/>
        <w:spacing w:line="360" w:lineRule="auto"/>
        <w:rPr>
          <w:rFonts w:asciiTheme="minorHAnsi" w:eastAsiaTheme="minorEastAsia" w:hAnsiTheme="minorHAnsi" w:cstheme="minorBidi"/>
          <w:noProof/>
          <w:sz w:val="22"/>
          <w:szCs w:val="22"/>
        </w:rPr>
      </w:pPr>
      <w:hyperlink w:anchor="_Toc486252939" w:history="1">
        <w:r w:rsidR="00AE43A5" w:rsidRPr="00AE43A5">
          <w:rPr>
            <w:rStyle w:val="Hyperlink"/>
            <w:rFonts w:asciiTheme="minorHAnsi" w:hAnsiTheme="minorHAnsi"/>
            <w:noProof/>
          </w:rPr>
          <w:t>Award Presentation</w:t>
        </w:r>
        <w:r w:rsidR="00AE43A5" w:rsidRPr="00AE43A5">
          <w:rPr>
            <w:rFonts w:asciiTheme="minorHAnsi" w:hAnsiTheme="minorHAnsi"/>
            <w:noProof/>
            <w:webHidden/>
          </w:rPr>
          <w:tab/>
        </w:r>
        <w:r w:rsidR="00AE43A5" w:rsidRPr="00AE43A5">
          <w:rPr>
            <w:rFonts w:asciiTheme="minorHAnsi" w:hAnsiTheme="minorHAnsi"/>
            <w:noProof/>
            <w:webHidden/>
          </w:rPr>
          <w:fldChar w:fldCharType="begin"/>
        </w:r>
        <w:r w:rsidR="00AE43A5" w:rsidRPr="00AE43A5">
          <w:rPr>
            <w:rFonts w:asciiTheme="minorHAnsi" w:hAnsiTheme="minorHAnsi"/>
            <w:noProof/>
            <w:webHidden/>
          </w:rPr>
          <w:instrText xml:space="preserve"> PAGEREF _Toc486252939 \h </w:instrText>
        </w:r>
        <w:r w:rsidR="00AE43A5" w:rsidRPr="00AE43A5">
          <w:rPr>
            <w:rFonts w:asciiTheme="minorHAnsi" w:hAnsiTheme="minorHAnsi"/>
            <w:noProof/>
            <w:webHidden/>
          </w:rPr>
        </w:r>
        <w:r w:rsidR="00AE43A5" w:rsidRPr="00AE43A5">
          <w:rPr>
            <w:rFonts w:asciiTheme="minorHAnsi" w:hAnsiTheme="minorHAnsi"/>
            <w:noProof/>
            <w:webHidden/>
          </w:rPr>
          <w:fldChar w:fldCharType="separate"/>
        </w:r>
        <w:r w:rsidR="002A4387">
          <w:rPr>
            <w:rFonts w:asciiTheme="minorHAnsi" w:hAnsiTheme="minorHAnsi"/>
            <w:noProof/>
            <w:webHidden/>
          </w:rPr>
          <w:t>3</w:t>
        </w:r>
        <w:r w:rsidR="00AE43A5" w:rsidRPr="00AE43A5">
          <w:rPr>
            <w:rFonts w:asciiTheme="minorHAnsi" w:hAnsiTheme="minorHAnsi"/>
            <w:noProof/>
            <w:webHidden/>
          </w:rPr>
          <w:fldChar w:fldCharType="end"/>
        </w:r>
      </w:hyperlink>
    </w:p>
    <w:p w14:paraId="27BFA895" w14:textId="77777777" w:rsidR="00AE43A5" w:rsidRPr="00AE43A5" w:rsidRDefault="008D4437" w:rsidP="00920B3C">
      <w:pPr>
        <w:pStyle w:val="TOC1"/>
        <w:spacing w:line="360" w:lineRule="auto"/>
        <w:rPr>
          <w:rFonts w:asciiTheme="minorHAnsi" w:eastAsiaTheme="minorEastAsia" w:hAnsiTheme="minorHAnsi" w:cstheme="minorBidi"/>
          <w:noProof/>
          <w:sz w:val="22"/>
          <w:szCs w:val="22"/>
        </w:rPr>
      </w:pPr>
      <w:hyperlink w:anchor="_Toc486252940" w:history="1">
        <w:r w:rsidR="00AE43A5" w:rsidRPr="00AE43A5">
          <w:rPr>
            <w:rStyle w:val="Hyperlink"/>
            <w:rFonts w:asciiTheme="minorHAnsi" w:hAnsiTheme="minorHAnsi"/>
            <w:noProof/>
          </w:rPr>
          <w:t>Criteria</w:t>
        </w:r>
        <w:r w:rsidR="00AE43A5" w:rsidRPr="00AE43A5">
          <w:rPr>
            <w:rFonts w:asciiTheme="minorHAnsi" w:hAnsiTheme="minorHAnsi"/>
            <w:noProof/>
            <w:webHidden/>
          </w:rPr>
          <w:tab/>
        </w:r>
        <w:r w:rsidR="00AE43A5" w:rsidRPr="00AE43A5">
          <w:rPr>
            <w:rFonts w:asciiTheme="minorHAnsi" w:hAnsiTheme="minorHAnsi"/>
            <w:noProof/>
            <w:webHidden/>
          </w:rPr>
          <w:fldChar w:fldCharType="begin"/>
        </w:r>
        <w:r w:rsidR="00AE43A5" w:rsidRPr="00AE43A5">
          <w:rPr>
            <w:rFonts w:asciiTheme="minorHAnsi" w:hAnsiTheme="minorHAnsi"/>
            <w:noProof/>
            <w:webHidden/>
          </w:rPr>
          <w:instrText xml:space="preserve"> PAGEREF _Toc486252940 \h </w:instrText>
        </w:r>
        <w:r w:rsidR="00AE43A5" w:rsidRPr="00AE43A5">
          <w:rPr>
            <w:rFonts w:asciiTheme="minorHAnsi" w:hAnsiTheme="minorHAnsi"/>
            <w:noProof/>
            <w:webHidden/>
          </w:rPr>
        </w:r>
        <w:r w:rsidR="00AE43A5" w:rsidRPr="00AE43A5">
          <w:rPr>
            <w:rFonts w:asciiTheme="minorHAnsi" w:hAnsiTheme="minorHAnsi"/>
            <w:noProof/>
            <w:webHidden/>
          </w:rPr>
          <w:fldChar w:fldCharType="separate"/>
        </w:r>
        <w:r w:rsidR="002A4387">
          <w:rPr>
            <w:rFonts w:asciiTheme="minorHAnsi" w:hAnsiTheme="minorHAnsi"/>
            <w:noProof/>
            <w:webHidden/>
          </w:rPr>
          <w:t>4</w:t>
        </w:r>
        <w:r w:rsidR="00AE43A5" w:rsidRPr="00AE43A5">
          <w:rPr>
            <w:rFonts w:asciiTheme="minorHAnsi" w:hAnsiTheme="minorHAnsi"/>
            <w:noProof/>
            <w:webHidden/>
          </w:rPr>
          <w:fldChar w:fldCharType="end"/>
        </w:r>
      </w:hyperlink>
    </w:p>
    <w:p w14:paraId="7EB32B40" w14:textId="77777777" w:rsidR="00AE43A5" w:rsidRPr="00AE43A5" w:rsidRDefault="008D4437" w:rsidP="00920B3C">
      <w:pPr>
        <w:pStyle w:val="TOC1"/>
        <w:spacing w:line="360" w:lineRule="auto"/>
        <w:rPr>
          <w:rFonts w:asciiTheme="minorHAnsi" w:eastAsiaTheme="minorEastAsia" w:hAnsiTheme="minorHAnsi" w:cstheme="minorBidi"/>
          <w:noProof/>
          <w:sz w:val="22"/>
          <w:szCs w:val="22"/>
        </w:rPr>
      </w:pPr>
      <w:hyperlink w:anchor="_Toc486252941" w:history="1">
        <w:r w:rsidR="00AE43A5" w:rsidRPr="00AE43A5">
          <w:rPr>
            <w:rStyle w:val="Hyperlink"/>
            <w:rFonts w:asciiTheme="minorHAnsi" w:hAnsiTheme="minorHAnsi"/>
            <w:noProof/>
          </w:rPr>
          <w:t>Nomination and Selection</w:t>
        </w:r>
        <w:r w:rsidR="00AE43A5" w:rsidRPr="00AE43A5">
          <w:rPr>
            <w:rFonts w:asciiTheme="minorHAnsi" w:hAnsiTheme="minorHAnsi"/>
            <w:noProof/>
            <w:webHidden/>
          </w:rPr>
          <w:tab/>
        </w:r>
        <w:r w:rsidR="00AE43A5" w:rsidRPr="00AE43A5">
          <w:rPr>
            <w:rFonts w:asciiTheme="minorHAnsi" w:hAnsiTheme="minorHAnsi"/>
            <w:noProof/>
            <w:webHidden/>
          </w:rPr>
          <w:fldChar w:fldCharType="begin"/>
        </w:r>
        <w:r w:rsidR="00AE43A5" w:rsidRPr="00AE43A5">
          <w:rPr>
            <w:rFonts w:asciiTheme="minorHAnsi" w:hAnsiTheme="minorHAnsi"/>
            <w:noProof/>
            <w:webHidden/>
          </w:rPr>
          <w:instrText xml:space="preserve"> PAGEREF _Toc486252941 \h </w:instrText>
        </w:r>
        <w:r w:rsidR="00AE43A5" w:rsidRPr="00AE43A5">
          <w:rPr>
            <w:rFonts w:asciiTheme="minorHAnsi" w:hAnsiTheme="minorHAnsi"/>
            <w:noProof/>
            <w:webHidden/>
          </w:rPr>
        </w:r>
        <w:r w:rsidR="00AE43A5" w:rsidRPr="00AE43A5">
          <w:rPr>
            <w:rFonts w:asciiTheme="minorHAnsi" w:hAnsiTheme="minorHAnsi"/>
            <w:noProof/>
            <w:webHidden/>
          </w:rPr>
          <w:fldChar w:fldCharType="separate"/>
        </w:r>
        <w:r w:rsidR="002A4387">
          <w:rPr>
            <w:rFonts w:asciiTheme="minorHAnsi" w:hAnsiTheme="minorHAnsi"/>
            <w:noProof/>
            <w:webHidden/>
          </w:rPr>
          <w:t>4</w:t>
        </w:r>
        <w:r w:rsidR="00AE43A5" w:rsidRPr="00AE43A5">
          <w:rPr>
            <w:rFonts w:asciiTheme="minorHAnsi" w:hAnsiTheme="minorHAnsi"/>
            <w:noProof/>
            <w:webHidden/>
          </w:rPr>
          <w:fldChar w:fldCharType="end"/>
        </w:r>
      </w:hyperlink>
    </w:p>
    <w:p w14:paraId="3A8F2F43" w14:textId="77777777" w:rsidR="00AE43A5" w:rsidRPr="00AE43A5" w:rsidRDefault="008D4437" w:rsidP="00920B3C">
      <w:pPr>
        <w:pStyle w:val="TOC1"/>
        <w:spacing w:line="360" w:lineRule="auto"/>
        <w:rPr>
          <w:rFonts w:asciiTheme="minorHAnsi" w:eastAsiaTheme="minorEastAsia" w:hAnsiTheme="minorHAnsi" w:cstheme="minorBidi"/>
          <w:noProof/>
          <w:sz w:val="22"/>
          <w:szCs w:val="22"/>
        </w:rPr>
      </w:pPr>
      <w:hyperlink w:anchor="_Toc486252942" w:history="1">
        <w:r w:rsidR="00AE43A5" w:rsidRPr="00AE43A5">
          <w:rPr>
            <w:rStyle w:val="Hyperlink"/>
            <w:rFonts w:asciiTheme="minorHAnsi" w:hAnsiTheme="minorHAnsi"/>
            <w:noProof/>
          </w:rPr>
          <w:t>Submissions</w:t>
        </w:r>
        <w:r w:rsidR="00AE43A5" w:rsidRPr="00AE43A5">
          <w:rPr>
            <w:rFonts w:asciiTheme="minorHAnsi" w:hAnsiTheme="minorHAnsi"/>
            <w:noProof/>
            <w:webHidden/>
          </w:rPr>
          <w:tab/>
        </w:r>
        <w:r w:rsidR="00AE43A5" w:rsidRPr="00AE43A5">
          <w:rPr>
            <w:rFonts w:asciiTheme="minorHAnsi" w:hAnsiTheme="minorHAnsi"/>
            <w:noProof/>
            <w:webHidden/>
          </w:rPr>
          <w:fldChar w:fldCharType="begin"/>
        </w:r>
        <w:r w:rsidR="00AE43A5" w:rsidRPr="00AE43A5">
          <w:rPr>
            <w:rFonts w:asciiTheme="minorHAnsi" w:hAnsiTheme="minorHAnsi"/>
            <w:noProof/>
            <w:webHidden/>
          </w:rPr>
          <w:instrText xml:space="preserve"> PAGEREF _Toc486252942 \h </w:instrText>
        </w:r>
        <w:r w:rsidR="00AE43A5" w:rsidRPr="00AE43A5">
          <w:rPr>
            <w:rFonts w:asciiTheme="minorHAnsi" w:hAnsiTheme="minorHAnsi"/>
            <w:noProof/>
            <w:webHidden/>
          </w:rPr>
        </w:r>
        <w:r w:rsidR="00AE43A5" w:rsidRPr="00AE43A5">
          <w:rPr>
            <w:rFonts w:asciiTheme="minorHAnsi" w:hAnsiTheme="minorHAnsi"/>
            <w:noProof/>
            <w:webHidden/>
          </w:rPr>
          <w:fldChar w:fldCharType="separate"/>
        </w:r>
        <w:r w:rsidR="002A4387">
          <w:rPr>
            <w:rFonts w:asciiTheme="minorHAnsi" w:hAnsiTheme="minorHAnsi"/>
            <w:noProof/>
            <w:webHidden/>
          </w:rPr>
          <w:t>6</w:t>
        </w:r>
        <w:r w:rsidR="00AE43A5" w:rsidRPr="00AE43A5">
          <w:rPr>
            <w:rFonts w:asciiTheme="minorHAnsi" w:hAnsiTheme="minorHAnsi"/>
            <w:noProof/>
            <w:webHidden/>
          </w:rPr>
          <w:fldChar w:fldCharType="end"/>
        </w:r>
      </w:hyperlink>
    </w:p>
    <w:p w14:paraId="44F5C999" w14:textId="77777777" w:rsidR="00FD6672" w:rsidRPr="009236CC" w:rsidRDefault="007C3D53" w:rsidP="00CE7951">
      <w:pPr>
        <w:pStyle w:val="TOCfinal"/>
        <w:spacing w:line="360" w:lineRule="auto"/>
        <w:rPr>
          <w:rFonts w:ascii="Calibri" w:hAnsi="Calibri"/>
        </w:rPr>
      </w:pPr>
      <w:r w:rsidRPr="00DA78A4">
        <w:rPr>
          <w:rFonts w:ascii="Calibri" w:hAnsi="Calibri"/>
        </w:rPr>
        <w:fldChar w:fldCharType="end"/>
      </w:r>
    </w:p>
    <w:p w14:paraId="2443D8B6" w14:textId="71413776" w:rsidR="00FD6672" w:rsidRPr="009236CC" w:rsidRDefault="00FD6672" w:rsidP="00CE7951">
      <w:pPr>
        <w:pStyle w:val="pagetitle"/>
        <w:pBdr>
          <w:top w:val="none" w:sz="0" w:space="0" w:color="auto"/>
        </w:pBdr>
        <w:rPr>
          <w:rFonts w:ascii="Calibri" w:hAnsi="Calibri"/>
        </w:rPr>
      </w:pPr>
      <w:r w:rsidRPr="009236CC">
        <w:rPr>
          <w:rFonts w:ascii="Calibri" w:hAnsi="Calibri"/>
        </w:rPr>
        <w:br w:type="page"/>
      </w:r>
      <w:r w:rsidRPr="009236CC">
        <w:rPr>
          <w:rFonts w:ascii="Calibri" w:hAnsi="Calibri"/>
        </w:rPr>
        <w:lastRenderedPageBreak/>
        <w:t xml:space="preserve">Guidelines for </w:t>
      </w:r>
      <w:r w:rsidR="00DD2888" w:rsidRPr="009236CC">
        <w:rPr>
          <w:rFonts w:ascii="Calibri" w:hAnsi="Calibri"/>
        </w:rPr>
        <w:t xml:space="preserve">the </w:t>
      </w:r>
      <w:r w:rsidR="009F6E11">
        <w:rPr>
          <w:rFonts w:ascii="Calibri" w:hAnsi="Calibri"/>
        </w:rPr>
        <w:t>Lifetime Achievement</w:t>
      </w:r>
      <w:r w:rsidR="00E10338" w:rsidRPr="009236CC">
        <w:rPr>
          <w:rFonts w:ascii="Calibri" w:hAnsi="Calibri"/>
        </w:rPr>
        <w:t xml:space="preserve"> </w:t>
      </w:r>
      <w:r w:rsidR="00DD2888" w:rsidRPr="009236CC">
        <w:rPr>
          <w:rFonts w:ascii="Calibri" w:hAnsi="Calibri"/>
        </w:rPr>
        <w:t xml:space="preserve">Award for Excellence in </w:t>
      </w:r>
      <w:r w:rsidR="00546D26">
        <w:rPr>
          <w:rFonts w:ascii="Calibri" w:hAnsi="Calibri"/>
        </w:rPr>
        <w:t>Service</w:t>
      </w:r>
    </w:p>
    <w:p w14:paraId="59DD87B2" w14:textId="77777777" w:rsidR="00FD6672" w:rsidRPr="002E46CE" w:rsidRDefault="00DD2888" w:rsidP="00CE7951">
      <w:pPr>
        <w:pStyle w:val="Heading1"/>
        <w:framePr w:wrap="notBeside"/>
        <w:pBdr>
          <w:top w:val="none" w:sz="0" w:space="0" w:color="auto"/>
        </w:pBdr>
      </w:pPr>
      <w:bookmarkStart w:id="0" w:name="_Toc486252936"/>
      <w:r w:rsidRPr="009236CC">
        <w:t>Designation and Purposes</w:t>
      </w:r>
      <w:bookmarkEnd w:id="0"/>
    </w:p>
    <w:p w14:paraId="35ADDC2A" w14:textId="77777777" w:rsidR="002E46CE" w:rsidRDefault="002E46CE" w:rsidP="00CE7951">
      <w:pPr>
        <w:pStyle w:val="BodyText"/>
        <w:rPr>
          <w:rFonts w:ascii="Calibri" w:hAnsi="Calibri"/>
        </w:rPr>
      </w:pPr>
    </w:p>
    <w:p w14:paraId="69E4016F" w14:textId="77777777" w:rsidR="002E46CE" w:rsidRDefault="002E46CE" w:rsidP="00CE7951">
      <w:pPr>
        <w:pStyle w:val="BodyText"/>
        <w:rPr>
          <w:rFonts w:ascii="Calibri" w:hAnsi="Calibri"/>
        </w:rPr>
      </w:pPr>
    </w:p>
    <w:p w14:paraId="22AB9FBE" w14:textId="6DF9A186" w:rsidR="00DD2888" w:rsidRPr="009236CC" w:rsidRDefault="00D06CE9" w:rsidP="00CE7951">
      <w:pPr>
        <w:pStyle w:val="BodyText"/>
        <w:rPr>
          <w:rFonts w:ascii="Calibri" w:hAnsi="Calibri"/>
        </w:rPr>
      </w:pPr>
      <w:r>
        <w:rPr>
          <w:rFonts w:ascii="Calibri" w:hAnsi="Calibri"/>
        </w:rPr>
        <w:t xml:space="preserve">The </w:t>
      </w:r>
      <w:r w:rsidR="00E10338">
        <w:rPr>
          <w:rFonts w:ascii="Calibri" w:hAnsi="Calibri"/>
        </w:rPr>
        <w:t xml:space="preserve">Lifetime Achievement </w:t>
      </w:r>
      <w:r>
        <w:rPr>
          <w:rFonts w:ascii="Calibri" w:hAnsi="Calibri"/>
        </w:rPr>
        <w:t>Award for Excellence in Service recognizes meritorious service to the Society for Technical Communication by an individual who has demonstrated significant and sustained acts of volunteer service with enduring benefits to the Society and the profession of technical communication.  This award encompasses a lifetime of service to the Society that spans multiple accomplishments, levels, and long-lasting impacts.</w:t>
      </w:r>
    </w:p>
    <w:p w14:paraId="2D1BFAF7" w14:textId="77777777" w:rsidR="00DD2888" w:rsidRPr="009236CC" w:rsidRDefault="00DD2888" w:rsidP="00CE7951">
      <w:pPr>
        <w:pStyle w:val="BodyText"/>
        <w:rPr>
          <w:rFonts w:ascii="Calibri" w:hAnsi="Calibri"/>
        </w:rPr>
      </w:pPr>
    </w:p>
    <w:p w14:paraId="792A61A4" w14:textId="23CB7836" w:rsidR="00DD2888" w:rsidRDefault="00546D26" w:rsidP="00AE43A5">
      <w:pPr>
        <w:pStyle w:val="BodyText"/>
        <w:rPr>
          <w:rFonts w:ascii="Calibri" w:hAnsi="Calibri"/>
        </w:rPr>
      </w:pPr>
      <w:r>
        <w:rPr>
          <w:rFonts w:ascii="Calibri" w:hAnsi="Calibri"/>
        </w:rPr>
        <w:t>Goals:</w:t>
      </w:r>
    </w:p>
    <w:p w14:paraId="4FCF6C15" w14:textId="77777777" w:rsidR="00546D26" w:rsidRPr="009236CC" w:rsidRDefault="00546D26" w:rsidP="00AE43A5">
      <w:pPr>
        <w:pStyle w:val="BodyText"/>
        <w:rPr>
          <w:rFonts w:ascii="Calibri" w:hAnsi="Calibri"/>
        </w:rPr>
      </w:pPr>
    </w:p>
    <w:p w14:paraId="69F0D81F" w14:textId="375571CA" w:rsidR="00DD2888" w:rsidRPr="009236CC" w:rsidRDefault="00DD2888" w:rsidP="00CE7951">
      <w:pPr>
        <w:pStyle w:val="BodyText"/>
        <w:numPr>
          <w:ilvl w:val="0"/>
          <w:numId w:val="31"/>
        </w:numPr>
        <w:tabs>
          <w:tab w:val="clear" w:pos="3312"/>
          <w:tab w:val="num" w:pos="3240"/>
        </w:tabs>
        <w:ind w:left="3240"/>
        <w:rPr>
          <w:rFonts w:ascii="Calibri" w:hAnsi="Calibri"/>
        </w:rPr>
      </w:pPr>
      <w:r w:rsidRPr="009236CC">
        <w:rPr>
          <w:rFonts w:ascii="Calibri" w:hAnsi="Calibri"/>
        </w:rPr>
        <w:t xml:space="preserve">Acknowledge the importance and value of exemplary </w:t>
      </w:r>
      <w:r w:rsidR="00546D26">
        <w:rPr>
          <w:rFonts w:ascii="Calibri" w:hAnsi="Calibri"/>
        </w:rPr>
        <w:t>service</w:t>
      </w:r>
      <w:r w:rsidRPr="009236CC">
        <w:rPr>
          <w:rFonts w:ascii="Calibri" w:hAnsi="Calibri"/>
        </w:rPr>
        <w:t xml:space="preserve"> to </w:t>
      </w:r>
      <w:r w:rsidR="00A47C02">
        <w:rPr>
          <w:rFonts w:ascii="Calibri" w:hAnsi="Calibri"/>
        </w:rPr>
        <w:t>the Society and embodiment of its core values.</w:t>
      </w:r>
    </w:p>
    <w:p w14:paraId="57A00DBA" w14:textId="626A9A52" w:rsidR="00DD2888" w:rsidRPr="009236CC" w:rsidRDefault="00546D26" w:rsidP="00CE7951">
      <w:pPr>
        <w:pStyle w:val="BodyText"/>
        <w:numPr>
          <w:ilvl w:val="0"/>
          <w:numId w:val="31"/>
        </w:numPr>
        <w:tabs>
          <w:tab w:val="num" w:pos="3240"/>
        </w:tabs>
        <w:ind w:left="3240"/>
        <w:rPr>
          <w:rFonts w:ascii="Calibri" w:hAnsi="Calibri"/>
        </w:rPr>
      </w:pPr>
      <w:r>
        <w:rPr>
          <w:rFonts w:ascii="Calibri" w:hAnsi="Calibri"/>
        </w:rPr>
        <w:t xml:space="preserve">Encourage sustained service as a lifelong career practice for long-term engaged members of the Society.  </w:t>
      </w:r>
    </w:p>
    <w:p w14:paraId="323B8B10" w14:textId="63FB2B05" w:rsidR="00DD2888" w:rsidRDefault="00214ADA" w:rsidP="00CE7951">
      <w:pPr>
        <w:pStyle w:val="BodyText"/>
        <w:numPr>
          <w:ilvl w:val="0"/>
          <w:numId w:val="31"/>
        </w:numPr>
        <w:tabs>
          <w:tab w:val="num" w:pos="3240"/>
        </w:tabs>
        <w:ind w:left="3240"/>
        <w:rPr>
          <w:rFonts w:ascii="Calibri" w:hAnsi="Calibri"/>
        </w:rPr>
      </w:pPr>
      <w:r>
        <w:rPr>
          <w:rFonts w:ascii="Calibri" w:hAnsi="Calibri"/>
        </w:rPr>
        <w:t xml:space="preserve">Recognize </w:t>
      </w:r>
      <w:r w:rsidR="00546D26">
        <w:rPr>
          <w:rFonts w:ascii="Calibri" w:hAnsi="Calibri"/>
        </w:rPr>
        <w:t>outstanding contributions to the Society that demonstrate significant and long-term impact</w:t>
      </w:r>
      <w:r w:rsidR="00A47C02">
        <w:rPr>
          <w:rFonts w:ascii="Calibri" w:hAnsi="Calibri"/>
        </w:rPr>
        <w:t>.</w:t>
      </w:r>
    </w:p>
    <w:p w14:paraId="15285895" w14:textId="77777777" w:rsidR="00A47C02" w:rsidRPr="009236CC" w:rsidRDefault="00A47C02" w:rsidP="00B12A2F">
      <w:pPr>
        <w:pStyle w:val="BodyText"/>
        <w:ind w:left="0"/>
        <w:rPr>
          <w:rFonts w:ascii="Calibri" w:hAnsi="Calibri"/>
        </w:rPr>
      </w:pPr>
    </w:p>
    <w:p w14:paraId="4BCDFC58" w14:textId="379C8736" w:rsidR="00DD2888" w:rsidRPr="009236CC" w:rsidRDefault="00546D26" w:rsidP="00CE7951">
      <w:pPr>
        <w:pStyle w:val="BodyText"/>
        <w:rPr>
          <w:rFonts w:ascii="Calibri" w:hAnsi="Calibri"/>
        </w:rPr>
      </w:pPr>
      <w:r>
        <w:rPr>
          <w:rFonts w:ascii="Calibri" w:hAnsi="Calibri"/>
        </w:rPr>
        <w:t xml:space="preserve">This award is based primarily on service to the Society, through </w:t>
      </w:r>
      <w:r w:rsidRPr="0041581D">
        <w:rPr>
          <w:rFonts w:ascii="Calibri" w:hAnsi="Calibri"/>
          <w:b/>
          <w:bCs/>
        </w:rPr>
        <w:t>significant and sustained</w:t>
      </w:r>
      <w:r>
        <w:rPr>
          <w:rFonts w:ascii="Calibri" w:hAnsi="Calibri"/>
        </w:rPr>
        <w:t xml:space="preserve"> acts and initiatives, which support the growth of technical communication with long-lasting benefits to both the Society and the profession.  </w:t>
      </w:r>
      <w:r w:rsidR="00A47C02">
        <w:rPr>
          <w:rFonts w:ascii="Calibri" w:hAnsi="Calibri"/>
        </w:rPr>
        <w:t>Exemplary service is measured by demonstrated achievements in the following categories: leadership, education, membership, and scholarship.  For example, these may be dem</w:t>
      </w:r>
      <w:r w:rsidR="00E92766">
        <w:rPr>
          <w:rFonts w:ascii="Calibri" w:hAnsi="Calibri"/>
        </w:rPr>
        <w:t xml:space="preserve">onstrated </w:t>
      </w:r>
      <w:r w:rsidR="0041581D">
        <w:rPr>
          <w:rFonts w:ascii="Calibri" w:hAnsi="Calibri"/>
        </w:rPr>
        <w:t xml:space="preserve">by </w:t>
      </w:r>
      <w:r w:rsidR="002B7BE0">
        <w:rPr>
          <w:rFonts w:ascii="Calibri" w:hAnsi="Calibri"/>
        </w:rPr>
        <w:t>more than one</w:t>
      </w:r>
      <w:r w:rsidR="0041581D">
        <w:rPr>
          <w:rFonts w:ascii="Calibri" w:hAnsi="Calibri"/>
        </w:rPr>
        <w:t xml:space="preserve"> the following activities: creation</w:t>
      </w:r>
      <w:r w:rsidR="00D06CE9">
        <w:rPr>
          <w:rFonts w:ascii="Calibri" w:hAnsi="Calibri"/>
        </w:rPr>
        <w:t xml:space="preserve"> or </w:t>
      </w:r>
      <w:r w:rsidR="0041581D">
        <w:rPr>
          <w:rFonts w:ascii="Calibri" w:hAnsi="Calibri"/>
        </w:rPr>
        <w:t xml:space="preserve">implementation of a significant </w:t>
      </w:r>
      <w:r w:rsidR="002B7BE0">
        <w:rPr>
          <w:rFonts w:ascii="Calibri" w:hAnsi="Calibri"/>
        </w:rPr>
        <w:t xml:space="preserve">sustained </w:t>
      </w:r>
      <w:r w:rsidR="0041581D">
        <w:rPr>
          <w:rFonts w:ascii="Calibri" w:hAnsi="Calibri"/>
        </w:rPr>
        <w:t>program or initiative, multiple leadership roles at different Society levels (chapter, SIG, committee, Board), multiple presentations (webinars, short courses) and</w:t>
      </w:r>
      <w:r w:rsidR="002B7BE0">
        <w:rPr>
          <w:rFonts w:ascii="Calibri" w:hAnsi="Calibri"/>
        </w:rPr>
        <w:t>/or</w:t>
      </w:r>
      <w:r w:rsidR="0041581D">
        <w:rPr>
          <w:rFonts w:ascii="Calibri" w:hAnsi="Calibri"/>
        </w:rPr>
        <w:t xml:space="preserve"> publications (articles </w:t>
      </w:r>
      <w:r w:rsidR="00C47673">
        <w:rPr>
          <w:rFonts w:ascii="Calibri" w:hAnsi="Calibri"/>
        </w:rPr>
        <w:t>in STC publications)</w:t>
      </w:r>
      <w:r w:rsidR="0041581D">
        <w:rPr>
          <w:rFonts w:ascii="Calibri" w:hAnsi="Calibri"/>
        </w:rPr>
        <w:t xml:space="preserve">, </w:t>
      </w:r>
      <w:r w:rsidR="002B7BE0">
        <w:rPr>
          <w:rFonts w:ascii="Calibri" w:hAnsi="Calibri"/>
        </w:rPr>
        <w:t>and other significant and sustained mentorship or volunteer activities.</w:t>
      </w:r>
    </w:p>
    <w:p w14:paraId="3856925D" w14:textId="77777777" w:rsidR="002E0D27" w:rsidRPr="009236CC" w:rsidRDefault="002E0D27" w:rsidP="00CE7951">
      <w:pPr>
        <w:autoSpaceDE w:val="0"/>
        <w:autoSpaceDN w:val="0"/>
        <w:adjustRightInd w:val="0"/>
        <w:rPr>
          <w:rFonts w:ascii="Calibri" w:hAnsi="Calibri" w:cs="Arial"/>
          <w:color w:val="000000"/>
          <w:szCs w:val="24"/>
        </w:rPr>
      </w:pPr>
    </w:p>
    <w:p w14:paraId="6C39BDD1" w14:textId="77777777" w:rsidR="002E0D27" w:rsidRPr="009236CC" w:rsidRDefault="002E0D27" w:rsidP="00CE7951">
      <w:pPr>
        <w:pStyle w:val="Heading1"/>
        <w:framePr w:wrap="notBeside"/>
        <w:pBdr>
          <w:top w:val="none" w:sz="0" w:space="0" w:color="auto"/>
        </w:pBdr>
      </w:pPr>
      <w:bookmarkStart w:id="1" w:name="_Toc486252937"/>
      <w:r w:rsidRPr="00FE1C6F">
        <w:t>Eligibility</w:t>
      </w:r>
      <w:bookmarkEnd w:id="1"/>
    </w:p>
    <w:p w14:paraId="2ACE7764" w14:textId="77777777" w:rsidR="002E0D27" w:rsidRPr="009236CC" w:rsidRDefault="002E0D27" w:rsidP="00CE7951">
      <w:pPr>
        <w:autoSpaceDE w:val="0"/>
        <w:autoSpaceDN w:val="0"/>
        <w:adjustRightInd w:val="0"/>
        <w:rPr>
          <w:rFonts w:ascii="Calibri" w:hAnsi="Calibri" w:cs="Arial"/>
          <w:color w:val="000000"/>
          <w:szCs w:val="24"/>
        </w:rPr>
      </w:pPr>
    </w:p>
    <w:p w14:paraId="21E10EA7" w14:textId="77777777" w:rsidR="00AE43A5" w:rsidRDefault="00AE43A5" w:rsidP="00CE7951">
      <w:pPr>
        <w:autoSpaceDE w:val="0"/>
        <w:autoSpaceDN w:val="0"/>
        <w:adjustRightInd w:val="0"/>
        <w:ind w:left="2592"/>
        <w:rPr>
          <w:rFonts w:ascii="Calibri" w:hAnsi="Calibri"/>
          <w:color w:val="000000"/>
          <w:szCs w:val="24"/>
        </w:rPr>
      </w:pPr>
    </w:p>
    <w:p w14:paraId="4DC712AA" w14:textId="47B37C70" w:rsidR="002E0D27" w:rsidRDefault="002E0D27" w:rsidP="00CE7951">
      <w:pPr>
        <w:autoSpaceDE w:val="0"/>
        <w:autoSpaceDN w:val="0"/>
        <w:adjustRightInd w:val="0"/>
        <w:ind w:left="2592"/>
        <w:rPr>
          <w:rFonts w:ascii="Calibri" w:hAnsi="Calibri"/>
          <w:color w:val="000000"/>
          <w:szCs w:val="24"/>
        </w:rPr>
      </w:pPr>
      <w:r w:rsidRPr="009236CC">
        <w:rPr>
          <w:rFonts w:ascii="Calibri" w:hAnsi="Calibri"/>
          <w:color w:val="000000"/>
          <w:szCs w:val="24"/>
        </w:rPr>
        <w:t xml:space="preserve">Nominees must be current members of the Society for Technical Communication for at least </w:t>
      </w:r>
      <w:r w:rsidR="002D33C1">
        <w:rPr>
          <w:rFonts w:ascii="Calibri" w:hAnsi="Calibri"/>
          <w:color w:val="000000"/>
          <w:szCs w:val="24"/>
          <w:highlight w:val="yellow"/>
        </w:rPr>
        <w:t xml:space="preserve">15 </w:t>
      </w:r>
      <w:r w:rsidR="002B7BE0" w:rsidRPr="00B12A2F">
        <w:rPr>
          <w:rFonts w:ascii="Calibri" w:hAnsi="Calibri"/>
          <w:color w:val="000000"/>
          <w:szCs w:val="24"/>
          <w:highlight w:val="yellow"/>
        </w:rPr>
        <w:t>years</w:t>
      </w:r>
      <w:r w:rsidRPr="009236CC">
        <w:rPr>
          <w:rFonts w:ascii="Calibri" w:hAnsi="Calibri"/>
          <w:color w:val="000000"/>
          <w:szCs w:val="24"/>
        </w:rPr>
        <w:t xml:space="preserve"> prior to the nomination</w:t>
      </w:r>
      <w:r w:rsidR="0060382A" w:rsidRPr="009236CC">
        <w:rPr>
          <w:rFonts w:ascii="Calibri" w:hAnsi="Calibri"/>
          <w:color w:val="000000"/>
          <w:szCs w:val="24"/>
        </w:rPr>
        <w:t xml:space="preserve">. </w:t>
      </w:r>
      <w:r w:rsidR="002B7BE0">
        <w:rPr>
          <w:rFonts w:ascii="Calibri" w:hAnsi="Calibri"/>
          <w:color w:val="000000"/>
          <w:szCs w:val="24"/>
        </w:rPr>
        <w:t xml:space="preserve"> </w:t>
      </w:r>
      <w:r w:rsidRPr="009236CC">
        <w:rPr>
          <w:rFonts w:ascii="Calibri" w:hAnsi="Calibri"/>
          <w:color w:val="000000"/>
          <w:szCs w:val="24"/>
        </w:rPr>
        <w:t xml:space="preserve">STC members are eligible regardless of other STC honors or awards </w:t>
      </w:r>
      <w:r w:rsidRPr="009236CC">
        <w:rPr>
          <w:rFonts w:ascii="Calibri" w:hAnsi="Calibri"/>
          <w:color w:val="000000"/>
          <w:szCs w:val="24"/>
        </w:rPr>
        <w:lastRenderedPageBreak/>
        <w:t>received</w:t>
      </w:r>
      <w:r w:rsidR="0060382A" w:rsidRPr="009236CC">
        <w:rPr>
          <w:rFonts w:ascii="Calibri" w:hAnsi="Calibri"/>
          <w:color w:val="000000"/>
          <w:szCs w:val="24"/>
        </w:rPr>
        <w:t xml:space="preserve">. </w:t>
      </w:r>
      <w:r w:rsidRPr="009236CC">
        <w:rPr>
          <w:rFonts w:ascii="Calibri" w:hAnsi="Calibri"/>
          <w:color w:val="000000"/>
          <w:szCs w:val="24"/>
        </w:rPr>
        <w:t xml:space="preserve">Current members of the STC </w:t>
      </w:r>
      <w:r w:rsidR="002B7BE0">
        <w:rPr>
          <w:rFonts w:ascii="Calibri" w:hAnsi="Calibri"/>
          <w:color w:val="000000"/>
          <w:szCs w:val="24"/>
        </w:rPr>
        <w:t>B</w:t>
      </w:r>
      <w:r w:rsidRPr="009236CC">
        <w:rPr>
          <w:rFonts w:ascii="Calibri" w:hAnsi="Calibri"/>
          <w:color w:val="000000"/>
          <w:szCs w:val="24"/>
        </w:rPr>
        <w:t xml:space="preserve">oard </w:t>
      </w:r>
      <w:r w:rsidR="00DA78A4">
        <w:rPr>
          <w:rFonts w:ascii="Calibri" w:hAnsi="Calibri"/>
          <w:color w:val="000000"/>
          <w:szCs w:val="24"/>
        </w:rPr>
        <w:t xml:space="preserve">of </w:t>
      </w:r>
      <w:r w:rsidR="002B7BE0">
        <w:rPr>
          <w:rFonts w:ascii="Calibri" w:hAnsi="Calibri"/>
          <w:color w:val="000000"/>
          <w:szCs w:val="24"/>
        </w:rPr>
        <w:t>D</w:t>
      </w:r>
      <w:r w:rsidR="00DA78A4">
        <w:rPr>
          <w:rFonts w:ascii="Calibri" w:hAnsi="Calibri"/>
          <w:color w:val="000000"/>
          <w:szCs w:val="24"/>
        </w:rPr>
        <w:t xml:space="preserve">irectors </w:t>
      </w:r>
      <w:r w:rsidR="003D43F2">
        <w:rPr>
          <w:rFonts w:ascii="Calibri" w:hAnsi="Calibri"/>
          <w:color w:val="000000"/>
          <w:szCs w:val="24"/>
        </w:rPr>
        <w:t xml:space="preserve">and current members of the committee </w:t>
      </w:r>
      <w:r w:rsidRPr="009236CC">
        <w:rPr>
          <w:rFonts w:ascii="Calibri" w:hAnsi="Calibri"/>
          <w:color w:val="000000"/>
          <w:szCs w:val="24"/>
        </w:rPr>
        <w:t>are not eligible to be nominated for this award</w:t>
      </w:r>
      <w:r w:rsidR="0060382A" w:rsidRPr="009236CC">
        <w:rPr>
          <w:rFonts w:ascii="Calibri" w:hAnsi="Calibri"/>
          <w:color w:val="000000"/>
          <w:szCs w:val="24"/>
        </w:rPr>
        <w:t xml:space="preserve">. </w:t>
      </w:r>
      <w:r w:rsidR="002B7BE0">
        <w:rPr>
          <w:rFonts w:ascii="Calibri" w:hAnsi="Calibri"/>
          <w:color w:val="000000"/>
          <w:szCs w:val="24"/>
        </w:rPr>
        <w:t xml:space="preserve"> The award </w:t>
      </w:r>
      <w:r w:rsidR="00C47673">
        <w:rPr>
          <w:rFonts w:ascii="Calibri" w:hAnsi="Calibri"/>
          <w:color w:val="000000"/>
          <w:szCs w:val="24"/>
        </w:rPr>
        <w:t>will be typically</w:t>
      </w:r>
      <w:r w:rsidR="002B7BE0">
        <w:rPr>
          <w:rFonts w:ascii="Calibri" w:hAnsi="Calibri"/>
          <w:color w:val="000000"/>
          <w:szCs w:val="24"/>
        </w:rPr>
        <w:t xml:space="preserve"> given once</w:t>
      </w:r>
      <w:r w:rsidR="00E10338">
        <w:rPr>
          <w:rFonts w:ascii="Calibri" w:hAnsi="Calibri"/>
          <w:color w:val="000000"/>
          <w:szCs w:val="24"/>
        </w:rPr>
        <w:t xml:space="preserve"> per year</w:t>
      </w:r>
      <w:r w:rsidR="002B7BE0">
        <w:rPr>
          <w:rFonts w:ascii="Calibri" w:hAnsi="Calibri"/>
          <w:color w:val="000000"/>
          <w:szCs w:val="24"/>
        </w:rPr>
        <w:t xml:space="preserve"> to a</w:t>
      </w:r>
      <w:r w:rsidR="00C47673">
        <w:rPr>
          <w:rFonts w:ascii="Calibri" w:hAnsi="Calibri"/>
          <w:color w:val="000000"/>
          <w:szCs w:val="24"/>
        </w:rPr>
        <w:t xml:space="preserve"> single</w:t>
      </w:r>
      <w:r w:rsidR="002B7BE0">
        <w:rPr>
          <w:rFonts w:ascii="Calibri" w:hAnsi="Calibri"/>
          <w:color w:val="000000"/>
          <w:szCs w:val="24"/>
        </w:rPr>
        <w:t xml:space="preserve"> individual</w:t>
      </w:r>
      <w:r w:rsidR="00C47673">
        <w:rPr>
          <w:rFonts w:ascii="Calibri" w:hAnsi="Calibri"/>
          <w:color w:val="000000"/>
          <w:szCs w:val="24"/>
        </w:rPr>
        <w:t xml:space="preserve">. </w:t>
      </w:r>
      <w:r w:rsidR="000C68CF">
        <w:rPr>
          <w:rFonts w:ascii="Calibri" w:hAnsi="Calibri"/>
          <w:color w:val="000000"/>
          <w:szCs w:val="24"/>
        </w:rPr>
        <w:t xml:space="preserve"> An individual can only receive this award once.</w:t>
      </w:r>
    </w:p>
    <w:p w14:paraId="182B72A7" w14:textId="7D02FBE7" w:rsidR="00292DF4" w:rsidRPr="009236CC" w:rsidRDefault="00292DF4" w:rsidP="00CE7951">
      <w:pPr>
        <w:autoSpaceDE w:val="0"/>
        <w:autoSpaceDN w:val="0"/>
        <w:adjustRightInd w:val="0"/>
        <w:ind w:left="2592"/>
        <w:rPr>
          <w:rFonts w:ascii="Calibri" w:hAnsi="Calibri"/>
          <w:sz w:val="20"/>
        </w:rPr>
      </w:pPr>
      <w:r>
        <w:rPr>
          <w:rFonts w:ascii="Calibri" w:hAnsi="Calibri"/>
          <w:color w:val="000000"/>
          <w:szCs w:val="24"/>
        </w:rPr>
        <w:br/>
        <w:t xml:space="preserve">As a service award for recognizing significant and sustained volunteer efforts, the recipient should not have received significant compensation for any of the activities to count on the application as volunteer service efforts.  </w:t>
      </w:r>
    </w:p>
    <w:p w14:paraId="6923EDB4" w14:textId="77777777" w:rsidR="00DD2888" w:rsidRPr="009236CC" w:rsidRDefault="00DD2888" w:rsidP="00CE7951">
      <w:pPr>
        <w:pStyle w:val="BodyText"/>
        <w:rPr>
          <w:rFonts w:ascii="Calibri" w:hAnsi="Calibri"/>
        </w:rPr>
      </w:pPr>
      <w:r w:rsidRPr="009236CC">
        <w:rPr>
          <w:rFonts w:ascii="Calibri" w:hAnsi="Calibri"/>
        </w:rPr>
        <w:t xml:space="preserve">  </w:t>
      </w:r>
    </w:p>
    <w:p w14:paraId="22630C73" w14:textId="4C82D451" w:rsidR="00DD2888" w:rsidRPr="009236CC" w:rsidRDefault="00DD2888" w:rsidP="00CE7951">
      <w:pPr>
        <w:pStyle w:val="BodyText"/>
        <w:rPr>
          <w:rFonts w:ascii="Calibri" w:hAnsi="Calibri"/>
        </w:rPr>
      </w:pPr>
      <w:r w:rsidRPr="009236CC">
        <w:rPr>
          <w:rFonts w:ascii="Calibri" w:hAnsi="Calibri"/>
        </w:rPr>
        <w:t xml:space="preserve">Nominees must fit </w:t>
      </w:r>
      <w:r w:rsidR="002B7BE0" w:rsidRPr="009236CC">
        <w:rPr>
          <w:rFonts w:ascii="Calibri" w:hAnsi="Calibri"/>
        </w:rPr>
        <w:t>both</w:t>
      </w:r>
      <w:r w:rsidRPr="009236CC">
        <w:rPr>
          <w:rFonts w:ascii="Calibri" w:hAnsi="Calibri"/>
        </w:rPr>
        <w:t xml:space="preserve"> </w:t>
      </w:r>
      <w:r w:rsidR="00E10338">
        <w:rPr>
          <w:rFonts w:ascii="Calibri" w:hAnsi="Calibri"/>
        </w:rPr>
        <w:t xml:space="preserve">of the following </w:t>
      </w:r>
      <w:r w:rsidRPr="009236CC">
        <w:rPr>
          <w:rFonts w:ascii="Calibri" w:hAnsi="Calibri"/>
        </w:rPr>
        <w:t>categories:</w:t>
      </w:r>
    </w:p>
    <w:p w14:paraId="4CE16D7F" w14:textId="77777777" w:rsidR="00DD2888" w:rsidRPr="009236CC" w:rsidRDefault="00DD2888" w:rsidP="00CE7951">
      <w:pPr>
        <w:pStyle w:val="BodyText"/>
        <w:rPr>
          <w:rFonts w:ascii="Calibri" w:hAnsi="Calibri"/>
        </w:rPr>
      </w:pPr>
    </w:p>
    <w:p w14:paraId="19DC9C8F" w14:textId="5E55DB48" w:rsidR="002B7BE0" w:rsidRDefault="00DD2888" w:rsidP="002B7BE0">
      <w:pPr>
        <w:pStyle w:val="BodyText"/>
        <w:numPr>
          <w:ilvl w:val="0"/>
          <w:numId w:val="36"/>
        </w:numPr>
        <w:ind w:left="3240"/>
        <w:rPr>
          <w:rFonts w:ascii="Calibri" w:hAnsi="Calibri"/>
        </w:rPr>
      </w:pPr>
      <w:r w:rsidRPr="009236CC">
        <w:rPr>
          <w:rFonts w:ascii="Calibri" w:hAnsi="Calibri"/>
        </w:rPr>
        <w:t>An STC member</w:t>
      </w:r>
      <w:r w:rsidR="002B7BE0">
        <w:rPr>
          <w:rFonts w:ascii="Calibri" w:hAnsi="Calibri"/>
        </w:rPr>
        <w:t xml:space="preserve"> (of at least </w:t>
      </w:r>
      <w:r w:rsidR="002B7BE0" w:rsidRPr="00B12A2F">
        <w:rPr>
          <w:rFonts w:ascii="Calibri" w:hAnsi="Calibri"/>
          <w:highlight w:val="yellow"/>
        </w:rPr>
        <w:t>15 years</w:t>
      </w:r>
      <w:r w:rsidR="002B7BE0">
        <w:rPr>
          <w:rFonts w:ascii="Calibri" w:hAnsi="Calibri"/>
        </w:rPr>
        <w:t>)</w:t>
      </w:r>
      <w:r w:rsidRPr="009236CC">
        <w:rPr>
          <w:rFonts w:ascii="Calibri" w:hAnsi="Calibri"/>
        </w:rPr>
        <w:t xml:space="preserve"> who has conducted a </w:t>
      </w:r>
      <w:r w:rsidR="002B7BE0">
        <w:rPr>
          <w:rFonts w:ascii="Calibri" w:hAnsi="Calibri"/>
        </w:rPr>
        <w:t xml:space="preserve">sustained </w:t>
      </w:r>
      <w:r w:rsidRPr="009236CC">
        <w:rPr>
          <w:rFonts w:ascii="Calibri" w:hAnsi="Calibri"/>
        </w:rPr>
        <w:t xml:space="preserve">lifetime of </w:t>
      </w:r>
      <w:r w:rsidR="002B7BE0">
        <w:rPr>
          <w:rFonts w:ascii="Calibri" w:hAnsi="Calibri"/>
        </w:rPr>
        <w:t>service</w:t>
      </w:r>
      <w:r w:rsidRPr="009236CC">
        <w:rPr>
          <w:rFonts w:ascii="Calibri" w:hAnsi="Calibri"/>
        </w:rPr>
        <w:t xml:space="preserve"> that has made significant contributions </w:t>
      </w:r>
      <w:r w:rsidR="002B7BE0">
        <w:rPr>
          <w:rFonts w:ascii="Calibri" w:hAnsi="Calibri"/>
        </w:rPr>
        <w:t>with long</w:t>
      </w:r>
      <w:r w:rsidR="00E10338">
        <w:rPr>
          <w:rFonts w:ascii="Calibri" w:hAnsi="Calibri"/>
        </w:rPr>
        <w:t>-</w:t>
      </w:r>
      <w:r w:rsidR="002B7BE0">
        <w:rPr>
          <w:rFonts w:ascii="Calibri" w:hAnsi="Calibri"/>
        </w:rPr>
        <w:t>lasting benefits to the Society</w:t>
      </w:r>
      <w:r w:rsidRPr="009236CC">
        <w:rPr>
          <w:rFonts w:ascii="Calibri" w:hAnsi="Calibri"/>
        </w:rPr>
        <w:t>.</w:t>
      </w:r>
    </w:p>
    <w:p w14:paraId="19ABD62F" w14:textId="77777777" w:rsidR="002B7BE0" w:rsidRDefault="002B7BE0" w:rsidP="002B7BE0">
      <w:pPr>
        <w:pStyle w:val="BodyText"/>
        <w:ind w:left="3240"/>
        <w:rPr>
          <w:rFonts w:ascii="Calibri" w:hAnsi="Calibri"/>
        </w:rPr>
      </w:pPr>
    </w:p>
    <w:p w14:paraId="2AE006EA" w14:textId="548ACFEF" w:rsidR="002B7BE0" w:rsidRDefault="00DD2888" w:rsidP="002B7BE0">
      <w:pPr>
        <w:pStyle w:val="BodyText"/>
        <w:numPr>
          <w:ilvl w:val="0"/>
          <w:numId w:val="36"/>
        </w:numPr>
        <w:ind w:left="3240"/>
        <w:rPr>
          <w:rFonts w:ascii="Calibri" w:hAnsi="Calibri"/>
        </w:rPr>
      </w:pPr>
      <w:r w:rsidRPr="002B7BE0">
        <w:rPr>
          <w:rFonts w:ascii="Calibri" w:hAnsi="Calibri"/>
        </w:rPr>
        <w:t>An STC member who has made significant contribution</w:t>
      </w:r>
      <w:r w:rsidR="002B7BE0" w:rsidRPr="002B7BE0">
        <w:rPr>
          <w:rFonts w:ascii="Calibri" w:hAnsi="Calibri"/>
        </w:rPr>
        <w:t>s</w:t>
      </w:r>
      <w:r w:rsidRPr="002B7BE0">
        <w:rPr>
          <w:rFonts w:ascii="Calibri" w:hAnsi="Calibri"/>
        </w:rPr>
        <w:t xml:space="preserve"> to the </w:t>
      </w:r>
      <w:r w:rsidR="002B7BE0" w:rsidRPr="002B7BE0">
        <w:rPr>
          <w:rFonts w:ascii="Calibri" w:hAnsi="Calibri"/>
        </w:rPr>
        <w:t xml:space="preserve">Society through multiple activities, </w:t>
      </w:r>
      <w:r w:rsidR="00ED53CA">
        <w:rPr>
          <w:rFonts w:ascii="Calibri" w:hAnsi="Calibri"/>
        </w:rPr>
        <w:t>which have demonstrated positive, long-lasting benefits to the Society and the profession.</w:t>
      </w:r>
    </w:p>
    <w:p w14:paraId="6C62BD42" w14:textId="77777777" w:rsidR="002B7BE0" w:rsidRDefault="002B7BE0" w:rsidP="002B7BE0">
      <w:pPr>
        <w:pStyle w:val="ListParagraph"/>
        <w:rPr>
          <w:rFonts w:ascii="Calibri" w:hAnsi="Calibri"/>
        </w:rPr>
      </w:pPr>
    </w:p>
    <w:p w14:paraId="59DCA57A" w14:textId="0C12EFC8" w:rsidR="002B7BE0" w:rsidRDefault="002B7BE0" w:rsidP="002B7BE0">
      <w:pPr>
        <w:pStyle w:val="BodyText"/>
        <w:rPr>
          <w:rFonts w:ascii="Calibri" w:hAnsi="Calibri"/>
        </w:rPr>
      </w:pPr>
      <w:r w:rsidRPr="009236CC">
        <w:rPr>
          <w:rFonts w:ascii="Calibri" w:hAnsi="Calibri"/>
        </w:rPr>
        <w:t xml:space="preserve">The </w:t>
      </w:r>
      <w:r>
        <w:rPr>
          <w:rFonts w:ascii="Calibri" w:hAnsi="Calibri"/>
        </w:rPr>
        <w:t>recipient</w:t>
      </w:r>
      <w:r w:rsidRPr="009236CC">
        <w:rPr>
          <w:rFonts w:ascii="Calibri" w:hAnsi="Calibri"/>
        </w:rPr>
        <w:t xml:space="preserve"> </w:t>
      </w:r>
      <w:r w:rsidR="00F42849">
        <w:rPr>
          <w:rFonts w:ascii="Calibri" w:hAnsi="Calibri"/>
        </w:rPr>
        <w:t>should</w:t>
      </w:r>
      <w:r w:rsidRPr="009236CC">
        <w:rPr>
          <w:rFonts w:ascii="Calibri" w:hAnsi="Calibri"/>
        </w:rPr>
        <w:t xml:space="preserve"> have </w:t>
      </w:r>
      <w:r w:rsidR="00C47673">
        <w:rPr>
          <w:rFonts w:ascii="Calibri" w:hAnsi="Calibri"/>
        </w:rPr>
        <w:t>contributed to the Society in each</w:t>
      </w:r>
      <w:r>
        <w:rPr>
          <w:rFonts w:ascii="Calibri" w:hAnsi="Calibri"/>
        </w:rPr>
        <w:t xml:space="preserve"> of </w:t>
      </w:r>
      <w:r w:rsidRPr="009236CC">
        <w:rPr>
          <w:rFonts w:ascii="Calibri" w:hAnsi="Calibri"/>
        </w:rPr>
        <w:t>the following</w:t>
      </w:r>
      <w:r w:rsidR="00C47673">
        <w:rPr>
          <w:rFonts w:ascii="Calibri" w:hAnsi="Calibri"/>
        </w:rPr>
        <w:t xml:space="preserve"> areas</w:t>
      </w:r>
      <w:r w:rsidR="00292DF4">
        <w:rPr>
          <w:rFonts w:ascii="Calibri" w:hAnsi="Calibri"/>
        </w:rPr>
        <w:t>:</w:t>
      </w:r>
    </w:p>
    <w:p w14:paraId="461C7C8D" w14:textId="77777777" w:rsidR="00292DF4" w:rsidRPr="009236CC" w:rsidRDefault="00292DF4" w:rsidP="002B7BE0">
      <w:pPr>
        <w:pStyle w:val="BodyText"/>
        <w:rPr>
          <w:rFonts w:ascii="Calibri" w:hAnsi="Calibri"/>
        </w:rPr>
      </w:pPr>
    </w:p>
    <w:p w14:paraId="5EBA1BA4" w14:textId="349A5DD9" w:rsidR="002B7BE0" w:rsidRDefault="00C47673" w:rsidP="002B7BE0">
      <w:pPr>
        <w:pStyle w:val="BodyText"/>
        <w:numPr>
          <w:ilvl w:val="0"/>
          <w:numId w:val="32"/>
        </w:numPr>
        <w:tabs>
          <w:tab w:val="clear" w:pos="3312"/>
          <w:tab w:val="num" w:pos="3240"/>
        </w:tabs>
        <w:ind w:hanging="432"/>
        <w:rPr>
          <w:rFonts w:ascii="Calibri" w:hAnsi="Calibri"/>
        </w:rPr>
      </w:pPr>
      <w:r w:rsidRPr="002D33C1">
        <w:rPr>
          <w:rFonts w:ascii="Calibri" w:hAnsi="Calibri"/>
          <w:b/>
          <w:bCs/>
        </w:rPr>
        <w:t>Leadership</w:t>
      </w:r>
      <w:r>
        <w:rPr>
          <w:rFonts w:ascii="Calibri" w:hAnsi="Calibri"/>
        </w:rPr>
        <w:t xml:space="preserve">.  </w:t>
      </w:r>
      <w:r w:rsidR="002B7BE0">
        <w:rPr>
          <w:rFonts w:ascii="Calibri" w:hAnsi="Calibri"/>
        </w:rPr>
        <w:t xml:space="preserve">Served in </w:t>
      </w:r>
      <w:r w:rsidR="002B7BE0" w:rsidRPr="002B7BE0">
        <w:rPr>
          <w:rFonts w:ascii="Calibri" w:hAnsi="Calibri"/>
        </w:rPr>
        <w:t xml:space="preserve">multiple </w:t>
      </w:r>
      <w:r w:rsidR="002B7BE0">
        <w:rPr>
          <w:rFonts w:ascii="Calibri" w:hAnsi="Calibri"/>
        </w:rPr>
        <w:t xml:space="preserve">senior </w:t>
      </w:r>
      <w:r w:rsidR="002B7BE0" w:rsidRPr="002B7BE0">
        <w:rPr>
          <w:rFonts w:ascii="Calibri" w:hAnsi="Calibri"/>
        </w:rPr>
        <w:t>leadership roles at different Society levels (chapter, SIG, committee, Board)</w:t>
      </w:r>
      <w:r>
        <w:rPr>
          <w:rFonts w:ascii="Calibri" w:hAnsi="Calibri"/>
        </w:rPr>
        <w:t>, and/or created, developed, or implemented a</w:t>
      </w:r>
      <w:r w:rsidRPr="002B7BE0">
        <w:rPr>
          <w:rFonts w:ascii="Calibri" w:hAnsi="Calibri"/>
        </w:rPr>
        <w:t xml:space="preserve"> significant sustained program or initiative</w:t>
      </w:r>
      <w:r>
        <w:rPr>
          <w:rFonts w:ascii="Calibri" w:hAnsi="Calibri"/>
        </w:rPr>
        <w:t xml:space="preserve"> for the Society</w:t>
      </w:r>
      <w:r w:rsidR="002B7BE0">
        <w:rPr>
          <w:rFonts w:ascii="Calibri" w:hAnsi="Calibri"/>
        </w:rPr>
        <w:t>.</w:t>
      </w:r>
    </w:p>
    <w:p w14:paraId="00EE67F5" w14:textId="40196335" w:rsidR="00C47673" w:rsidRDefault="00C47673" w:rsidP="002B7BE0">
      <w:pPr>
        <w:pStyle w:val="BodyText"/>
        <w:numPr>
          <w:ilvl w:val="0"/>
          <w:numId w:val="32"/>
        </w:numPr>
        <w:tabs>
          <w:tab w:val="clear" w:pos="3312"/>
          <w:tab w:val="num" w:pos="3240"/>
        </w:tabs>
        <w:ind w:hanging="432"/>
        <w:rPr>
          <w:rFonts w:ascii="Calibri" w:hAnsi="Calibri"/>
        </w:rPr>
      </w:pPr>
      <w:r w:rsidRPr="002D33C1">
        <w:rPr>
          <w:rFonts w:ascii="Calibri" w:hAnsi="Calibri"/>
          <w:b/>
          <w:bCs/>
        </w:rPr>
        <w:t>Education</w:t>
      </w:r>
      <w:r>
        <w:rPr>
          <w:rFonts w:ascii="Calibri" w:hAnsi="Calibri"/>
        </w:rPr>
        <w:t xml:space="preserve">.  Given multiple </w:t>
      </w:r>
      <w:r w:rsidRPr="002B7BE0">
        <w:rPr>
          <w:rFonts w:ascii="Calibri" w:hAnsi="Calibri"/>
        </w:rPr>
        <w:t>webinars, short courses</w:t>
      </w:r>
      <w:r w:rsidR="004B7620">
        <w:rPr>
          <w:rFonts w:ascii="Calibri" w:hAnsi="Calibri"/>
        </w:rPr>
        <w:t xml:space="preserve">, conference presentations that help the education and development of Society members.  </w:t>
      </w:r>
    </w:p>
    <w:p w14:paraId="51074283" w14:textId="2E5BE292" w:rsidR="002B7BE0" w:rsidRPr="009236CC" w:rsidRDefault="00C47673" w:rsidP="002B7BE0">
      <w:pPr>
        <w:pStyle w:val="BodyText"/>
        <w:numPr>
          <w:ilvl w:val="0"/>
          <w:numId w:val="32"/>
        </w:numPr>
        <w:tabs>
          <w:tab w:val="clear" w:pos="3312"/>
          <w:tab w:val="num" w:pos="3240"/>
        </w:tabs>
        <w:ind w:hanging="432"/>
        <w:rPr>
          <w:rFonts w:ascii="Calibri" w:hAnsi="Calibri"/>
        </w:rPr>
      </w:pPr>
      <w:r w:rsidRPr="002D33C1">
        <w:rPr>
          <w:rFonts w:ascii="Calibri" w:hAnsi="Calibri"/>
          <w:b/>
          <w:bCs/>
        </w:rPr>
        <w:t>Mentorship</w:t>
      </w:r>
      <w:r>
        <w:rPr>
          <w:rFonts w:ascii="Calibri" w:hAnsi="Calibri"/>
        </w:rPr>
        <w:t xml:space="preserve">.  </w:t>
      </w:r>
      <w:r w:rsidR="00A33F1E">
        <w:rPr>
          <w:rFonts w:ascii="Calibri" w:hAnsi="Calibri"/>
        </w:rPr>
        <w:t>Participated in</w:t>
      </w:r>
      <w:r w:rsidR="002B7BE0" w:rsidRPr="002B7BE0">
        <w:rPr>
          <w:rFonts w:ascii="Calibri" w:hAnsi="Calibri"/>
        </w:rPr>
        <w:t xml:space="preserve"> </w:t>
      </w:r>
      <w:r w:rsidR="00A33F1E">
        <w:rPr>
          <w:rFonts w:ascii="Calibri" w:hAnsi="Calibri"/>
        </w:rPr>
        <w:t xml:space="preserve">significant </w:t>
      </w:r>
      <w:r w:rsidR="002B7BE0" w:rsidRPr="002B7BE0">
        <w:rPr>
          <w:rFonts w:ascii="Calibri" w:hAnsi="Calibri"/>
        </w:rPr>
        <w:t>mentorship or volunteer activities</w:t>
      </w:r>
      <w:r w:rsidR="00A33F1E">
        <w:rPr>
          <w:rFonts w:ascii="Calibri" w:hAnsi="Calibri"/>
        </w:rPr>
        <w:t>, which benefit new professionals and/or students</w:t>
      </w:r>
      <w:r w:rsidR="002D33C1">
        <w:rPr>
          <w:rFonts w:ascii="Calibri" w:hAnsi="Calibri"/>
        </w:rPr>
        <w:t>.</w:t>
      </w:r>
    </w:p>
    <w:p w14:paraId="241AF675" w14:textId="2DE30CFC" w:rsidR="002B7BE0" w:rsidRPr="00C47673" w:rsidRDefault="00F42849" w:rsidP="00B12A2F">
      <w:pPr>
        <w:pStyle w:val="BodyText"/>
        <w:numPr>
          <w:ilvl w:val="0"/>
          <w:numId w:val="32"/>
        </w:numPr>
        <w:tabs>
          <w:tab w:val="clear" w:pos="3312"/>
          <w:tab w:val="num" w:pos="3240"/>
        </w:tabs>
        <w:ind w:hanging="432"/>
        <w:rPr>
          <w:rFonts w:ascii="Calibri" w:hAnsi="Calibri"/>
        </w:rPr>
      </w:pPr>
      <w:r w:rsidRPr="002D33C1">
        <w:rPr>
          <w:rFonts w:ascii="Calibri" w:hAnsi="Calibri"/>
          <w:b/>
          <w:bCs/>
        </w:rPr>
        <w:t>Publications</w:t>
      </w:r>
      <w:r w:rsidR="00C47673">
        <w:rPr>
          <w:rFonts w:ascii="Calibri" w:hAnsi="Calibri"/>
        </w:rPr>
        <w:t xml:space="preserve">.  </w:t>
      </w:r>
      <w:r w:rsidR="00A33F1E">
        <w:rPr>
          <w:rFonts w:ascii="Calibri" w:hAnsi="Calibri"/>
        </w:rPr>
        <w:t>Written and published articles</w:t>
      </w:r>
      <w:r w:rsidR="00C47673" w:rsidRPr="002B7BE0">
        <w:rPr>
          <w:rFonts w:ascii="Calibri" w:hAnsi="Calibri"/>
        </w:rPr>
        <w:t xml:space="preserve"> </w:t>
      </w:r>
      <w:r w:rsidR="004B7620">
        <w:rPr>
          <w:rFonts w:ascii="Calibri" w:hAnsi="Calibri"/>
        </w:rPr>
        <w:t>on technical communication topics in a range of STC publications, which benefit</w:t>
      </w:r>
      <w:r w:rsidR="00E000D8">
        <w:rPr>
          <w:rFonts w:ascii="Calibri" w:hAnsi="Calibri"/>
        </w:rPr>
        <w:t>s</w:t>
      </w:r>
      <w:r w:rsidR="004B7620">
        <w:rPr>
          <w:rFonts w:ascii="Calibri" w:hAnsi="Calibri"/>
        </w:rPr>
        <w:t xml:space="preserve"> other</w:t>
      </w:r>
      <w:r w:rsidR="00E000D8">
        <w:rPr>
          <w:rFonts w:ascii="Calibri" w:hAnsi="Calibri"/>
        </w:rPr>
        <w:t xml:space="preserve"> technical communicators</w:t>
      </w:r>
      <w:r w:rsidR="004B7620">
        <w:rPr>
          <w:rFonts w:ascii="Calibri" w:hAnsi="Calibri"/>
        </w:rPr>
        <w:t>.</w:t>
      </w:r>
    </w:p>
    <w:p w14:paraId="3F7AA035" w14:textId="6F761AB8" w:rsidR="00DD2888" w:rsidRPr="009236CC" w:rsidRDefault="00DD2888" w:rsidP="002B7BE0">
      <w:pPr>
        <w:pStyle w:val="BodyText"/>
        <w:rPr>
          <w:rFonts w:ascii="Calibri" w:hAnsi="Calibri"/>
        </w:rPr>
      </w:pPr>
    </w:p>
    <w:p w14:paraId="1F2F8131" w14:textId="10B48FCF" w:rsidR="00DD2888" w:rsidRDefault="002B7BE0" w:rsidP="00CE7951">
      <w:pPr>
        <w:pStyle w:val="BodyText"/>
        <w:rPr>
          <w:rFonts w:ascii="Calibri" w:hAnsi="Calibri"/>
        </w:rPr>
      </w:pPr>
      <w:r>
        <w:rPr>
          <w:rFonts w:ascii="Calibri" w:hAnsi="Calibri"/>
        </w:rPr>
        <w:t>Individual</w:t>
      </w:r>
      <w:r w:rsidR="00E10338">
        <w:rPr>
          <w:rFonts w:ascii="Calibri" w:hAnsi="Calibri"/>
        </w:rPr>
        <w:t>s</w:t>
      </w:r>
      <w:r w:rsidR="004C347D">
        <w:rPr>
          <w:rFonts w:ascii="Calibri" w:hAnsi="Calibri"/>
        </w:rPr>
        <w:t xml:space="preserve"> can</w:t>
      </w:r>
      <w:r w:rsidR="00247E91">
        <w:rPr>
          <w:rFonts w:ascii="Calibri" w:hAnsi="Calibri"/>
        </w:rPr>
        <w:t xml:space="preserve"> </w:t>
      </w:r>
      <w:r w:rsidR="004C347D">
        <w:rPr>
          <w:rFonts w:ascii="Calibri" w:hAnsi="Calibri"/>
        </w:rPr>
        <w:t xml:space="preserve">self-nominate or </w:t>
      </w:r>
      <w:r>
        <w:rPr>
          <w:rFonts w:ascii="Calibri" w:hAnsi="Calibri"/>
        </w:rPr>
        <w:t xml:space="preserve">be nominated by a current STC member </w:t>
      </w:r>
      <w:r w:rsidR="00247E91">
        <w:rPr>
          <w:rFonts w:ascii="Calibri" w:hAnsi="Calibri"/>
        </w:rPr>
        <w:t xml:space="preserve">in good standing. </w:t>
      </w:r>
      <w:r w:rsidR="003D43F2">
        <w:rPr>
          <w:rFonts w:ascii="Calibri" w:hAnsi="Calibri"/>
        </w:rPr>
        <w:t xml:space="preserve"> </w:t>
      </w:r>
      <w:r>
        <w:rPr>
          <w:rFonts w:ascii="Calibri" w:hAnsi="Calibri"/>
        </w:rPr>
        <w:t xml:space="preserve"> </w:t>
      </w:r>
      <w:r w:rsidR="003D43F2">
        <w:rPr>
          <w:rFonts w:ascii="Calibri" w:hAnsi="Calibri"/>
        </w:rPr>
        <w:t>Current members of the committee may not nominate individuals.</w:t>
      </w:r>
    </w:p>
    <w:p w14:paraId="766AD016" w14:textId="5EFD6FC5" w:rsidR="00336D6A" w:rsidRDefault="00336D6A" w:rsidP="00CE7951">
      <w:pPr>
        <w:pStyle w:val="BodyText"/>
        <w:rPr>
          <w:rFonts w:ascii="Calibri" w:hAnsi="Calibri"/>
        </w:rPr>
      </w:pPr>
    </w:p>
    <w:p w14:paraId="3BB5D0AD" w14:textId="2486C0EF" w:rsidR="00336D6A" w:rsidRDefault="00336D6A" w:rsidP="00CE7951">
      <w:pPr>
        <w:pStyle w:val="BodyText"/>
        <w:rPr>
          <w:rFonts w:ascii="Calibri" w:hAnsi="Calibri"/>
        </w:rPr>
      </w:pPr>
    </w:p>
    <w:p w14:paraId="60A45682" w14:textId="77777777" w:rsidR="00E1183C" w:rsidRPr="009236CC" w:rsidRDefault="00E1183C" w:rsidP="00CE7951">
      <w:pPr>
        <w:pStyle w:val="BodyText"/>
        <w:rPr>
          <w:rFonts w:ascii="Calibri" w:hAnsi="Calibri"/>
        </w:rPr>
      </w:pPr>
    </w:p>
    <w:p w14:paraId="7C7BF084" w14:textId="019274F1" w:rsidR="00DD2888" w:rsidRPr="009236CC" w:rsidRDefault="00DD2888" w:rsidP="00CE7951">
      <w:pPr>
        <w:pStyle w:val="Heading1"/>
        <w:framePr w:h="845" w:hRule="exact" w:wrap="notBeside" w:y="363"/>
        <w:pBdr>
          <w:top w:val="none" w:sz="0" w:space="0" w:color="auto"/>
        </w:pBdr>
        <w:rPr>
          <w:rFonts w:ascii="Calibri" w:hAnsi="Calibri"/>
        </w:rPr>
      </w:pPr>
      <w:bookmarkStart w:id="2" w:name="_Toc486252938"/>
      <w:r w:rsidRPr="009236CC">
        <w:rPr>
          <w:rFonts w:ascii="Calibri" w:hAnsi="Calibri"/>
        </w:rPr>
        <w:lastRenderedPageBreak/>
        <w:t>Frequency</w:t>
      </w:r>
      <w:bookmarkEnd w:id="2"/>
      <w:r w:rsidR="00E1183C">
        <w:rPr>
          <w:rFonts w:ascii="Calibri" w:hAnsi="Calibri"/>
        </w:rPr>
        <w:t xml:space="preserve"> </w:t>
      </w:r>
      <w:proofErr w:type="gramStart"/>
      <w:r w:rsidR="00E1183C">
        <w:rPr>
          <w:rFonts w:ascii="Calibri" w:hAnsi="Calibri"/>
        </w:rPr>
        <w:t xml:space="preserve">&amp; </w:t>
      </w:r>
      <w:r w:rsidR="00336D6A">
        <w:rPr>
          <w:rFonts w:ascii="Calibri" w:hAnsi="Calibri"/>
        </w:rPr>
        <w:t xml:space="preserve"> Presentation</w:t>
      </w:r>
      <w:proofErr w:type="gramEnd"/>
    </w:p>
    <w:p w14:paraId="6F4705B3" w14:textId="2878C6CD" w:rsidR="00CE7951" w:rsidRDefault="00CE7951" w:rsidP="00CE7951">
      <w:pPr>
        <w:pStyle w:val="BodyText"/>
        <w:rPr>
          <w:rFonts w:ascii="Calibri" w:hAnsi="Calibri"/>
        </w:rPr>
      </w:pPr>
    </w:p>
    <w:p w14:paraId="3C6F5F1E" w14:textId="77777777" w:rsidR="00336D6A" w:rsidRDefault="00336D6A" w:rsidP="00CE7951">
      <w:pPr>
        <w:pStyle w:val="BodyText"/>
        <w:rPr>
          <w:rFonts w:ascii="Calibri" w:hAnsi="Calibri"/>
        </w:rPr>
      </w:pPr>
    </w:p>
    <w:p w14:paraId="39C6EF3D" w14:textId="6A9CE10E" w:rsidR="00DD2888" w:rsidRPr="009236CC" w:rsidRDefault="00AE43A5" w:rsidP="00CE7951">
      <w:pPr>
        <w:pStyle w:val="BodyText"/>
        <w:rPr>
          <w:rFonts w:ascii="Calibri" w:hAnsi="Calibri"/>
        </w:rPr>
      </w:pPr>
      <w:r>
        <w:rPr>
          <w:rFonts w:ascii="Calibri" w:hAnsi="Calibri"/>
        </w:rPr>
        <w:t>The</w:t>
      </w:r>
      <w:r w:rsidR="00DD2888" w:rsidRPr="009236CC">
        <w:rPr>
          <w:rFonts w:ascii="Calibri" w:hAnsi="Calibri"/>
        </w:rPr>
        <w:t xml:space="preserve"> award is </w:t>
      </w:r>
      <w:r w:rsidR="00E1183C">
        <w:rPr>
          <w:rFonts w:ascii="Calibri" w:hAnsi="Calibri"/>
        </w:rPr>
        <w:t xml:space="preserve">typically </w:t>
      </w:r>
      <w:r w:rsidR="00DD2888" w:rsidRPr="009236CC">
        <w:rPr>
          <w:rFonts w:ascii="Calibri" w:hAnsi="Calibri"/>
        </w:rPr>
        <w:t>presented annually with a single award recipient in any given year</w:t>
      </w:r>
      <w:r w:rsidR="00E1183C">
        <w:rPr>
          <w:rFonts w:ascii="Calibri" w:hAnsi="Calibri"/>
        </w:rPr>
        <w:t>.</w:t>
      </w:r>
      <w:r w:rsidR="0060382A" w:rsidRPr="009236CC">
        <w:rPr>
          <w:rFonts w:ascii="Calibri" w:hAnsi="Calibri"/>
        </w:rPr>
        <w:t xml:space="preserve"> </w:t>
      </w:r>
      <w:r w:rsidR="00E1183C">
        <w:rPr>
          <w:rFonts w:ascii="Calibri" w:hAnsi="Calibri"/>
        </w:rPr>
        <w:t xml:space="preserve"> </w:t>
      </w:r>
      <w:r w:rsidR="00DD2888" w:rsidRPr="009236CC">
        <w:rPr>
          <w:rFonts w:ascii="Calibri" w:hAnsi="Calibri"/>
        </w:rPr>
        <w:t>The committee has the discretion not to bestow any awards if it determines that no nominees meet the award criteria</w:t>
      </w:r>
      <w:r w:rsidR="0060382A" w:rsidRPr="009236CC">
        <w:rPr>
          <w:rFonts w:ascii="Calibri" w:hAnsi="Calibri"/>
        </w:rPr>
        <w:t xml:space="preserve">. </w:t>
      </w:r>
      <w:r w:rsidR="00DD2888" w:rsidRPr="009236CC">
        <w:rPr>
          <w:rFonts w:ascii="Calibri" w:hAnsi="Calibri"/>
        </w:rPr>
        <w:t xml:space="preserve"> </w:t>
      </w:r>
    </w:p>
    <w:p w14:paraId="496E0C40" w14:textId="77777777" w:rsidR="00DD2888" w:rsidRPr="009236CC" w:rsidRDefault="00DD2888" w:rsidP="001A1634">
      <w:pPr>
        <w:pStyle w:val="BodyText"/>
        <w:ind w:left="0"/>
        <w:rPr>
          <w:rFonts w:ascii="Calibri" w:hAnsi="Calibri"/>
        </w:rPr>
      </w:pPr>
    </w:p>
    <w:p w14:paraId="2473F82C" w14:textId="7F48009E" w:rsidR="00DA78A4" w:rsidRPr="00AA25F2" w:rsidRDefault="00DA78A4" w:rsidP="00CE7951">
      <w:pPr>
        <w:pStyle w:val="BodyText"/>
        <w:rPr>
          <w:rFonts w:ascii="Calibri" w:hAnsi="Calibri"/>
        </w:rPr>
      </w:pPr>
      <w:r w:rsidRPr="00AA25F2">
        <w:rPr>
          <w:rFonts w:ascii="Calibri" w:hAnsi="Calibri"/>
        </w:rPr>
        <w:t xml:space="preserve">The award </w:t>
      </w:r>
      <w:r>
        <w:rPr>
          <w:rFonts w:ascii="Calibri" w:hAnsi="Calibri"/>
        </w:rPr>
        <w:t xml:space="preserve">is presented at the Honors </w:t>
      </w:r>
      <w:r w:rsidR="00336D6A">
        <w:rPr>
          <w:rFonts w:ascii="Calibri" w:hAnsi="Calibri"/>
        </w:rPr>
        <w:t xml:space="preserve">Reception </w:t>
      </w:r>
      <w:r>
        <w:rPr>
          <w:rFonts w:ascii="Calibri" w:hAnsi="Calibri"/>
        </w:rPr>
        <w:t xml:space="preserve">at the STC Summit. The </w:t>
      </w:r>
      <w:r w:rsidR="002B7BE0">
        <w:rPr>
          <w:rFonts w:ascii="Calibri" w:hAnsi="Calibri"/>
        </w:rPr>
        <w:t>committee</w:t>
      </w:r>
      <w:r>
        <w:rPr>
          <w:rFonts w:ascii="Calibri" w:hAnsi="Calibri"/>
        </w:rPr>
        <w:t xml:space="preserve"> provides the citation for the </w:t>
      </w:r>
      <w:r w:rsidR="00247E91">
        <w:rPr>
          <w:rFonts w:ascii="Calibri" w:hAnsi="Calibri"/>
        </w:rPr>
        <w:t>plaque.</w:t>
      </w:r>
    </w:p>
    <w:p w14:paraId="100471C6" w14:textId="77777777" w:rsidR="007C3D53" w:rsidRPr="009236CC" w:rsidRDefault="007C3D53" w:rsidP="00CE7951">
      <w:pPr>
        <w:pStyle w:val="BodyText"/>
        <w:rPr>
          <w:rFonts w:ascii="Calibri" w:hAnsi="Calibri"/>
        </w:rPr>
      </w:pPr>
    </w:p>
    <w:p w14:paraId="12B29C24" w14:textId="77777777" w:rsidR="00CE7951" w:rsidRPr="009236CC" w:rsidRDefault="00CE7951" w:rsidP="00ED4775">
      <w:pPr>
        <w:pStyle w:val="BodyText"/>
        <w:ind w:left="0"/>
        <w:rPr>
          <w:rFonts w:ascii="Calibri" w:hAnsi="Calibri"/>
        </w:rPr>
      </w:pPr>
    </w:p>
    <w:p w14:paraId="48208D61" w14:textId="77777777" w:rsidR="00DD2888" w:rsidRPr="009236CC" w:rsidRDefault="00DD2888" w:rsidP="00CE7951">
      <w:pPr>
        <w:pStyle w:val="Heading1"/>
        <w:framePr w:w="5302" w:h="785" w:hRule="exact" w:wrap="notBeside" w:y="354"/>
        <w:pBdr>
          <w:top w:val="none" w:sz="0" w:space="0" w:color="auto"/>
        </w:pBdr>
        <w:rPr>
          <w:rFonts w:ascii="Calibri" w:hAnsi="Calibri"/>
        </w:rPr>
      </w:pPr>
      <w:bookmarkStart w:id="3" w:name="_Toc486252941"/>
      <w:r w:rsidRPr="009236CC">
        <w:rPr>
          <w:rFonts w:ascii="Calibri" w:hAnsi="Calibri"/>
        </w:rPr>
        <w:t>Nomination and Selection</w:t>
      </w:r>
      <w:bookmarkEnd w:id="3"/>
    </w:p>
    <w:p w14:paraId="4B7C3BF0" w14:textId="77777777" w:rsidR="00AE43A5" w:rsidRDefault="00AE43A5" w:rsidP="00CE7951">
      <w:pPr>
        <w:pStyle w:val="BodyText"/>
        <w:rPr>
          <w:rFonts w:ascii="Calibri" w:hAnsi="Calibri"/>
        </w:rPr>
      </w:pPr>
    </w:p>
    <w:p w14:paraId="23DC969C" w14:textId="1F72D1AF" w:rsidR="00DD2888" w:rsidRPr="009236CC" w:rsidRDefault="00DD2888" w:rsidP="00CE7951">
      <w:pPr>
        <w:pStyle w:val="BodyText"/>
        <w:rPr>
          <w:rFonts w:ascii="Calibri" w:hAnsi="Calibri"/>
        </w:rPr>
      </w:pPr>
      <w:r w:rsidRPr="009236CC">
        <w:rPr>
          <w:rFonts w:ascii="Calibri" w:hAnsi="Calibri"/>
        </w:rPr>
        <w:t xml:space="preserve">The </w:t>
      </w:r>
      <w:r w:rsidR="00247E91">
        <w:rPr>
          <w:rFonts w:ascii="Calibri" w:hAnsi="Calibri"/>
        </w:rPr>
        <w:t xml:space="preserve">Immediate Past President will serve as </w:t>
      </w:r>
      <w:r w:rsidR="00202E58">
        <w:rPr>
          <w:rFonts w:ascii="Calibri" w:hAnsi="Calibri"/>
        </w:rPr>
        <w:t>chair</w:t>
      </w:r>
      <w:r w:rsidRPr="009236CC">
        <w:rPr>
          <w:rFonts w:ascii="Calibri" w:hAnsi="Calibri"/>
        </w:rPr>
        <w:t xml:space="preserve"> of the award committee will be responsible for </w:t>
      </w:r>
      <w:r w:rsidR="00202E58">
        <w:rPr>
          <w:rFonts w:ascii="Calibri" w:hAnsi="Calibri"/>
        </w:rPr>
        <w:t>selecting</w:t>
      </w:r>
      <w:r w:rsidRPr="009236CC">
        <w:rPr>
          <w:rFonts w:ascii="Calibri" w:hAnsi="Calibri"/>
        </w:rPr>
        <w:t xml:space="preserve"> </w:t>
      </w:r>
      <w:r w:rsidR="00247E91">
        <w:rPr>
          <w:rFonts w:ascii="Calibri" w:hAnsi="Calibri"/>
        </w:rPr>
        <w:t>two additional committee member</w:t>
      </w:r>
      <w:r w:rsidR="00EE431E">
        <w:rPr>
          <w:rFonts w:ascii="Calibri" w:hAnsi="Calibri"/>
        </w:rPr>
        <w:t xml:space="preserve">s, who hold the rank of Associate Fellow or Fellow, and one staff member (such as the CEO or his/her designate).  </w:t>
      </w:r>
    </w:p>
    <w:p w14:paraId="608AA660" w14:textId="77777777" w:rsidR="00DD2888" w:rsidRPr="009236CC" w:rsidRDefault="00DD2888" w:rsidP="00CE7951">
      <w:pPr>
        <w:pStyle w:val="BodyText"/>
        <w:rPr>
          <w:rFonts w:ascii="Calibri" w:hAnsi="Calibri"/>
        </w:rPr>
      </w:pPr>
    </w:p>
    <w:p w14:paraId="421DAA8F" w14:textId="77777777" w:rsidR="00DD2888" w:rsidRPr="009236CC" w:rsidRDefault="00DD2888" w:rsidP="00CE7951">
      <w:pPr>
        <w:pStyle w:val="BodyText"/>
        <w:rPr>
          <w:rFonts w:ascii="Calibri" w:hAnsi="Calibri"/>
        </w:rPr>
      </w:pPr>
      <w:r w:rsidRPr="009236CC">
        <w:rPr>
          <w:rFonts w:ascii="Calibri" w:hAnsi="Calibri"/>
        </w:rPr>
        <w:t>The committee will solicit nominations through these means:</w:t>
      </w:r>
    </w:p>
    <w:p w14:paraId="07250931" w14:textId="457EA87C" w:rsidR="00DD2888" w:rsidRPr="009236CC" w:rsidRDefault="00DD2888" w:rsidP="00CE7951">
      <w:pPr>
        <w:pStyle w:val="BodyText"/>
        <w:numPr>
          <w:ilvl w:val="0"/>
          <w:numId w:val="33"/>
        </w:numPr>
        <w:ind w:left="3240"/>
        <w:rPr>
          <w:rFonts w:ascii="Calibri" w:hAnsi="Calibri"/>
        </w:rPr>
      </w:pPr>
      <w:r w:rsidRPr="009236CC">
        <w:rPr>
          <w:rFonts w:ascii="Calibri" w:hAnsi="Calibri"/>
        </w:rPr>
        <w:t>Arranging for an e</w:t>
      </w:r>
      <w:r w:rsidR="00CF2796" w:rsidRPr="009236CC">
        <w:rPr>
          <w:rFonts w:ascii="Calibri" w:hAnsi="Calibri"/>
        </w:rPr>
        <w:t>-</w:t>
      </w:r>
      <w:r w:rsidRPr="009236CC">
        <w:rPr>
          <w:rFonts w:ascii="Calibri" w:hAnsi="Calibri"/>
        </w:rPr>
        <w:t>mail announcement to be distributed to the</w:t>
      </w:r>
      <w:r w:rsidR="00F8264D">
        <w:rPr>
          <w:rFonts w:ascii="Calibri" w:hAnsi="Calibri"/>
        </w:rPr>
        <w:t xml:space="preserve"> </w:t>
      </w:r>
      <w:r w:rsidRPr="009236CC">
        <w:rPr>
          <w:rFonts w:ascii="Calibri" w:hAnsi="Calibri"/>
        </w:rPr>
        <w:t>STC membership</w:t>
      </w:r>
      <w:r w:rsidR="00425469">
        <w:rPr>
          <w:rFonts w:ascii="Calibri" w:hAnsi="Calibri"/>
        </w:rPr>
        <w:t>.</w:t>
      </w:r>
    </w:p>
    <w:p w14:paraId="32DE5D17" w14:textId="440645D6" w:rsidR="00DD2888" w:rsidRPr="009236CC" w:rsidRDefault="00DD2888" w:rsidP="00CE7951">
      <w:pPr>
        <w:pStyle w:val="BodyText"/>
        <w:numPr>
          <w:ilvl w:val="0"/>
          <w:numId w:val="33"/>
        </w:numPr>
        <w:ind w:left="3240"/>
        <w:rPr>
          <w:rFonts w:ascii="Calibri" w:hAnsi="Calibri"/>
        </w:rPr>
      </w:pPr>
      <w:r w:rsidRPr="009236CC">
        <w:rPr>
          <w:rFonts w:ascii="Calibri" w:hAnsi="Calibri"/>
        </w:rPr>
        <w:t xml:space="preserve">If possible, </w:t>
      </w:r>
      <w:r w:rsidR="00336D6A">
        <w:rPr>
          <w:rFonts w:ascii="Calibri" w:hAnsi="Calibri"/>
        </w:rPr>
        <w:t>publishing an</w:t>
      </w:r>
      <w:r w:rsidRPr="009236CC">
        <w:rPr>
          <w:rFonts w:ascii="Calibri" w:hAnsi="Calibri"/>
        </w:rPr>
        <w:t xml:space="preserve"> announcement in </w:t>
      </w:r>
      <w:r w:rsidRPr="009236CC">
        <w:rPr>
          <w:rFonts w:ascii="Calibri" w:hAnsi="Calibri"/>
          <w:i/>
        </w:rPr>
        <w:t>Intercom</w:t>
      </w:r>
      <w:r w:rsidR="00425469">
        <w:rPr>
          <w:rFonts w:ascii="Calibri" w:hAnsi="Calibri"/>
          <w:iCs/>
        </w:rPr>
        <w:t xml:space="preserve"> and/or other appropriate STC social media outlets.</w:t>
      </w:r>
    </w:p>
    <w:p w14:paraId="58A7BAEC" w14:textId="77777777" w:rsidR="00DD2888" w:rsidRPr="009236CC" w:rsidRDefault="00DD2888" w:rsidP="00CE7951">
      <w:pPr>
        <w:pStyle w:val="BodyText"/>
        <w:rPr>
          <w:rFonts w:ascii="Calibri" w:hAnsi="Calibri"/>
        </w:rPr>
      </w:pPr>
    </w:p>
    <w:p w14:paraId="7DF4CF08" w14:textId="3F6DD0DE" w:rsidR="00247E91" w:rsidRDefault="00DD2888" w:rsidP="00247E91">
      <w:pPr>
        <w:pStyle w:val="BodyText"/>
        <w:ind w:left="2430"/>
        <w:rPr>
          <w:rFonts w:ascii="Calibri" w:hAnsi="Calibri"/>
        </w:rPr>
      </w:pPr>
      <w:r w:rsidRPr="009236CC">
        <w:rPr>
          <w:rFonts w:ascii="Calibri" w:hAnsi="Calibri"/>
        </w:rPr>
        <w:t xml:space="preserve">Nominations will be emailed to the </w:t>
      </w:r>
      <w:r w:rsidR="00AE43A5">
        <w:rPr>
          <w:rFonts w:ascii="Calibri" w:hAnsi="Calibri"/>
        </w:rPr>
        <w:t>STC</w:t>
      </w:r>
      <w:r w:rsidR="00425469">
        <w:rPr>
          <w:rFonts w:ascii="Calibri" w:hAnsi="Calibri"/>
        </w:rPr>
        <w:t xml:space="preserve"> </w:t>
      </w:r>
      <w:r w:rsidR="002B0A47">
        <w:rPr>
          <w:rFonts w:ascii="Calibri" w:hAnsi="Calibri"/>
        </w:rPr>
        <w:t xml:space="preserve">committee chair and </w:t>
      </w:r>
      <w:r w:rsidR="00425469">
        <w:rPr>
          <w:rFonts w:ascii="Calibri" w:hAnsi="Calibri"/>
        </w:rPr>
        <w:t>staff liaison</w:t>
      </w:r>
      <w:r w:rsidR="002B0A47">
        <w:rPr>
          <w:rFonts w:ascii="Calibri" w:hAnsi="Calibri"/>
        </w:rPr>
        <w:t xml:space="preserve"> who will</w:t>
      </w:r>
      <w:r w:rsidRPr="009236CC">
        <w:rPr>
          <w:rFonts w:ascii="Calibri" w:hAnsi="Calibri"/>
        </w:rPr>
        <w:t xml:space="preserve"> notify and request that the</w:t>
      </w:r>
      <w:r w:rsidR="00247E91">
        <w:rPr>
          <w:rFonts w:ascii="Calibri" w:hAnsi="Calibri"/>
        </w:rPr>
        <w:t xml:space="preserve"> lead nominator</w:t>
      </w:r>
      <w:r w:rsidRPr="009236CC">
        <w:rPr>
          <w:rFonts w:ascii="Calibri" w:hAnsi="Calibri"/>
        </w:rPr>
        <w:t xml:space="preserve"> prepare </w:t>
      </w:r>
      <w:r w:rsidR="002B0A47">
        <w:rPr>
          <w:rFonts w:ascii="Calibri" w:hAnsi="Calibri"/>
        </w:rPr>
        <w:t xml:space="preserve">a nomination packet of </w:t>
      </w:r>
      <w:r w:rsidRPr="009236CC">
        <w:rPr>
          <w:rFonts w:ascii="Calibri" w:hAnsi="Calibri"/>
        </w:rPr>
        <w:t xml:space="preserve">materials describing how </w:t>
      </w:r>
      <w:r w:rsidR="00247E91">
        <w:rPr>
          <w:rFonts w:ascii="Calibri" w:hAnsi="Calibri"/>
        </w:rPr>
        <w:t>the nominee</w:t>
      </w:r>
      <w:r w:rsidRPr="009236CC">
        <w:rPr>
          <w:rFonts w:ascii="Calibri" w:hAnsi="Calibri"/>
        </w:rPr>
        <w:t xml:space="preserve"> meets the published award criteria</w:t>
      </w:r>
      <w:r w:rsidR="0060382A" w:rsidRPr="009236CC">
        <w:rPr>
          <w:rFonts w:ascii="Calibri" w:hAnsi="Calibri"/>
        </w:rPr>
        <w:t xml:space="preserve">. </w:t>
      </w:r>
      <w:r w:rsidR="00247E91">
        <w:rPr>
          <w:rFonts w:ascii="Calibri" w:hAnsi="Calibri"/>
        </w:rPr>
        <w:t xml:space="preserve"> </w:t>
      </w:r>
    </w:p>
    <w:p w14:paraId="1CA73F93" w14:textId="77777777" w:rsidR="00247E91" w:rsidRDefault="00247E91" w:rsidP="00247E91">
      <w:pPr>
        <w:pStyle w:val="BodyText"/>
        <w:ind w:left="2430"/>
        <w:rPr>
          <w:rFonts w:ascii="Calibri" w:hAnsi="Calibri"/>
        </w:rPr>
      </w:pPr>
    </w:p>
    <w:p w14:paraId="44C90F57" w14:textId="2175642B" w:rsidR="00247E91" w:rsidRPr="009236CC" w:rsidRDefault="00247E91" w:rsidP="001A1634">
      <w:pPr>
        <w:pStyle w:val="BodyText"/>
        <w:ind w:left="2430"/>
        <w:rPr>
          <w:rFonts w:ascii="Calibri" w:hAnsi="Calibri"/>
        </w:rPr>
      </w:pPr>
      <w:r w:rsidRPr="002F60F4">
        <w:rPr>
          <w:rFonts w:ascii="Calibri" w:hAnsi="Calibri"/>
        </w:rPr>
        <w:t>Nomination pack</w:t>
      </w:r>
      <w:r>
        <w:rPr>
          <w:rFonts w:ascii="Calibri" w:hAnsi="Calibri"/>
        </w:rPr>
        <w:t>ets</w:t>
      </w:r>
      <w:r w:rsidRPr="002F60F4">
        <w:rPr>
          <w:rFonts w:ascii="Calibri" w:hAnsi="Calibri"/>
        </w:rPr>
        <w:t xml:space="preserve"> should include: (1) a cover letter from the nominator; (2) a full curriculum vitae/resume for the nominee; (3) and two </w:t>
      </w:r>
      <w:r w:rsidR="008522CA">
        <w:rPr>
          <w:rFonts w:ascii="Calibri" w:hAnsi="Calibri"/>
        </w:rPr>
        <w:t xml:space="preserve">signed </w:t>
      </w:r>
      <w:r w:rsidRPr="002F60F4">
        <w:rPr>
          <w:rFonts w:ascii="Calibri" w:hAnsi="Calibri"/>
        </w:rPr>
        <w:t xml:space="preserve">letters of recommendation. </w:t>
      </w:r>
      <w:r w:rsidR="00EE431E">
        <w:rPr>
          <w:rFonts w:ascii="Calibri" w:hAnsi="Calibri"/>
        </w:rPr>
        <w:t xml:space="preserve"> </w:t>
      </w:r>
      <w:r w:rsidRPr="002F60F4">
        <w:rPr>
          <w:rFonts w:ascii="Calibri" w:hAnsi="Calibri"/>
        </w:rPr>
        <w:t xml:space="preserve">Past nominations will be carried over and considered for </w:t>
      </w:r>
      <w:r w:rsidR="00EE431E">
        <w:rPr>
          <w:rFonts w:ascii="Calibri" w:hAnsi="Calibri"/>
        </w:rPr>
        <w:t>two additional</w:t>
      </w:r>
      <w:r w:rsidR="00EE431E" w:rsidRPr="002F60F4">
        <w:rPr>
          <w:rFonts w:ascii="Calibri" w:hAnsi="Calibri"/>
        </w:rPr>
        <w:t xml:space="preserve"> </w:t>
      </w:r>
      <w:r w:rsidRPr="002F60F4">
        <w:rPr>
          <w:rFonts w:ascii="Calibri" w:hAnsi="Calibri"/>
        </w:rPr>
        <w:t xml:space="preserve">years and can be modified during this </w:t>
      </w:r>
      <w:r w:rsidR="009229AA" w:rsidRPr="002F60F4">
        <w:rPr>
          <w:rFonts w:ascii="Calibri" w:hAnsi="Calibri"/>
        </w:rPr>
        <w:t>period</w:t>
      </w:r>
      <w:r w:rsidR="009229AA">
        <w:rPr>
          <w:rFonts w:ascii="Calibri" w:hAnsi="Calibri"/>
        </w:rPr>
        <w:t xml:space="preserve"> if</w:t>
      </w:r>
      <w:r w:rsidR="00EE431E">
        <w:rPr>
          <w:rFonts w:ascii="Calibri" w:hAnsi="Calibri"/>
        </w:rPr>
        <w:t xml:space="preserve"> revisions are submitted by the deadline.</w:t>
      </w:r>
    </w:p>
    <w:p w14:paraId="35BAD7A9" w14:textId="705E45F5" w:rsidR="00DD2888" w:rsidRPr="009236CC" w:rsidRDefault="00DD2888" w:rsidP="00CE7951">
      <w:pPr>
        <w:pStyle w:val="BodyText"/>
        <w:rPr>
          <w:rFonts w:ascii="Calibri" w:hAnsi="Calibri"/>
        </w:rPr>
      </w:pPr>
    </w:p>
    <w:p w14:paraId="1CC67AFF" w14:textId="6229DB6A" w:rsidR="00DD2888" w:rsidRPr="009236CC" w:rsidRDefault="00247E91" w:rsidP="001A1634">
      <w:pPr>
        <w:pStyle w:val="BodyText"/>
        <w:ind w:left="2430"/>
        <w:rPr>
          <w:rFonts w:ascii="Calibri" w:hAnsi="Calibri"/>
        </w:rPr>
      </w:pPr>
      <w:r>
        <w:rPr>
          <w:rFonts w:ascii="Calibri" w:hAnsi="Calibri"/>
        </w:rPr>
        <w:t>Nomination packets</w:t>
      </w:r>
      <w:r w:rsidR="00202E58">
        <w:rPr>
          <w:rFonts w:ascii="Calibri" w:hAnsi="Calibri"/>
        </w:rPr>
        <w:t xml:space="preserve"> may also</w:t>
      </w:r>
      <w:r w:rsidR="00DD2888" w:rsidRPr="009236CC">
        <w:rPr>
          <w:rFonts w:ascii="Calibri" w:hAnsi="Calibri"/>
        </w:rPr>
        <w:t xml:space="preserve"> </w:t>
      </w:r>
      <w:r w:rsidR="00EE431E">
        <w:rPr>
          <w:rFonts w:ascii="Calibri" w:hAnsi="Calibri"/>
        </w:rPr>
        <w:t>include</w:t>
      </w:r>
      <w:r w:rsidR="00DD2888" w:rsidRPr="009236CC">
        <w:rPr>
          <w:rFonts w:ascii="Calibri" w:hAnsi="Calibri"/>
        </w:rPr>
        <w:t xml:space="preserve"> the following </w:t>
      </w:r>
      <w:r w:rsidR="002961E5">
        <w:rPr>
          <w:rFonts w:ascii="Calibri" w:hAnsi="Calibri"/>
        </w:rPr>
        <w:t xml:space="preserve">supplemental </w:t>
      </w:r>
      <w:r w:rsidR="00DD2888" w:rsidRPr="009236CC">
        <w:rPr>
          <w:rFonts w:ascii="Calibri" w:hAnsi="Calibri"/>
        </w:rPr>
        <w:t>materials:</w:t>
      </w:r>
    </w:p>
    <w:p w14:paraId="056941D0" w14:textId="367EBA0A" w:rsidR="00DD2888" w:rsidRPr="00292DF4" w:rsidRDefault="00DD2888" w:rsidP="00CE7951">
      <w:pPr>
        <w:pStyle w:val="BodyText"/>
        <w:numPr>
          <w:ilvl w:val="0"/>
          <w:numId w:val="28"/>
        </w:numPr>
        <w:tabs>
          <w:tab w:val="clear" w:pos="3312"/>
          <w:tab w:val="num" w:pos="3240"/>
        </w:tabs>
        <w:ind w:left="3240"/>
        <w:rPr>
          <w:rFonts w:ascii="Calibri" w:hAnsi="Calibri"/>
        </w:rPr>
      </w:pPr>
      <w:r w:rsidRPr="009236CC">
        <w:rPr>
          <w:rFonts w:ascii="Calibri" w:hAnsi="Calibri"/>
          <w:color w:val="000000"/>
        </w:rPr>
        <w:lastRenderedPageBreak/>
        <w:t>Testimonials: any e</w:t>
      </w:r>
      <w:r w:rsidR="00CF2796" w:rsidRPr="009236CC">
        <w:rPr>
          <w:rFonts w:ascii="Calibri" w:hAnsi="Calibri"/>
          <w:color w:val="000000"/>
        </w:rPr>
        <w:t>-</w:t>
      </w:r>
      <w:r w:rsidRPr="009236CC">
        <w:rPr>
          <w:rFonts w:ascii="Calibri" w:hAnsi="Calibri"/>
          <w:color w:val="000000"/>
        </w:rPr>
        <w:t xml:space="preserve">mail, letter, or other written evidence of the impact of </w:t>
      </w:r>
      <w:r w:rsidR="002961E5">
        <w:rPr>
          <w:rFonts w:ascii="Calibri" w:hAnsi="Calibri"/>
          <w:color w:val="000000"/>
        </w:rPr>
        <w:t xml:space="preserve">the applicant’s service work to the Society.  </w:t>
      </w:r>
      <w:r w:rsidRPr="009236CC">
        <w:rPr>
          <w:rFonts w:ascii="Calibri" w:hAnsi="Calibri"/>
          <w:color w:val="000000"/>
        </w:rPr>
        <w:t xml:space="preserve">For example, the </w:t>
      </w:r>
      <w:r w:rsidR="002961E5">
        <w:rPr>
          <w:rFonts w:ascii="Calibri" w:hAnsi="Calibri"/>
          <w:color w:val="000000"/>
        </w:rPr>
        <w:t>applicant</w:t>
      </w:r>
      <w:r w:rsidR="00292DF4">
        <w:rPr>
          <w:rFonts w:ascii="Calibri" w:hAnsi="Calibri"/>
          <w:color w:val="000000"/>
        </w:rPr>
        <w:t xml:space="preserve"> may submit copies of letters of appreciation or thanks or copies of awards or citations.  </w:t>
      </w:r>
    </w:p>
    <w:p w14:paraId="36B3F0B8" w14:textId="0E946DAA" w:rsidR="00292DF4" w:rsidRPr="009236CC" w:rsidRDefault="00292DF4" w:rsidP="00CE7951">
      <w:pPr>
        <w:pStyle w:val="BodyText"/>
        <w:numPr>
          <w:ilvl w:val="0"/>
          <w:numId w:val="28"/>
        </w:numPr>
        <w:tabs>
          <w:tab w:val="clear" w:pos="3312"/>
          <w:tab w:val="num" w:pos="3240"/>
        </w:tabs>
        <w:ind w:left="3240"/>
        <w:rPr>
          <w:rFonts w:ascii="Calibri" w:hAnsi="Calibri"/>
        </w:rPr>
      </w:pPr>
      <w:r>
        <w:rPr>
          <w:rFonts w:ascii="Calibri" w:hAnsi="Calibri"/>
          <w:color w:val="000000"/>
        </w:rPr>
        <w:t xml:space="preserve">Descriptive documents:  sample charter, business plan, proposals, or executive summaries of programs or initiatives created, developed, or managed.  </w:t>
      </w:r>
    </w:p>
    <w:p w14:paraId="5EFFC4BD" w14:textId="77777777" w:rsidR="00DD2888" w:rsidRPr="009236CC" w:rsidRDefault="00DD2888" w:rsidP="00CE7951">
      <w:pPr>
        <w:pStyle w:val="BodyText"/>
        <w:rPr>
          <w:rFonts w:ascii="Calibri" w:hAnsi="Calibri"/>
        </w:rPr>
      </w:pPr>
    </w:p>
    <w:p w14:paraId="152B82D2" w14:textId="5B12D4E6" w:rsidR="00DD2888" w:rsidRPr="009236CC" w:rsidRDefault="002B0A47" w:rsidP="00CE7951">
      <w:pPr>
        <w:pStyle w:val="BodyText"/>
        <w:rPr>
          <w:rFonts w:ascii="Calibri" w:hAnsi="Calibri"/>
        </w:rPr>
      </w:pPr>
      <w:r>
        <w:rPr>
          <w:rFonts w:ascii="Calibri" w:hAnsi="Calibri"/>
        </w:rPr>
        <w:t>Nomination packets will be posted on the committee’s Google Drive folder</w:t>
      </w:r>
      <w:r w:rsidR="00247E91">
        <w:rPr>
          <w:rFonts w:ascii="Calibri" w:hAnsi="Calibri"/>
        </w:rPr>
        <w:t xml:space="preserve"> by the lead nominator.</w:t>
      </w:r>
    </w:p>
    <w:p w14:paraId="414664F1" w14:textId="77777777" w:rsidR="00DD2888" w:rsidRPr="009236CC" w:rsidRDefault="00DD2888" w:rsidP="00CE7951">
      <w:pPr>
        <w:pStyle w:val="BodyText"/>
        <w:rPr>
          <w:rFonts w:ascii="Calibri" w:hAnsi="Calibri"/>
        </w:rPr>
      </w:pPr>
    </w:p>
    <w:p w14:paraId="0852E634" w14:textId="6E087AF1" w:rsidR="00DD2888" w:rsidRDefault="00DD2888" w:rsidP="00CE7951">
      <w:pPr>
        <w:pStyle w:val="BodyText"/>
        <w:rPr>
          <w:rFonts w:ascii="Calibri" w:hAnsi="Calibri"/>
        </w:rPr>
      </w:pPr>
      <w:r w:rsidRPr="009236CC">
        <w:rPr>
          <w:rFonts w:ascii="Calibri" w:hAnsi="Calibri"/>
        </w:rPr>
        <w:t xml:space="preserve">A summary </w:t>
      </w:r>
      <w:r w:rsidR="00247E91">
        <w:rPr>
          <w:rFonts w:ascii="Calibri" w:hAnsi="Calibri"/>
        </w:rPr>
        <w:t>of the individual chosen</w:t>
      </w:r>
      <w:r w:rsidR="008A318A">
        <w:rPr>
          <w:rFonts w:ascii="Calibri" w:hAnsi="Calibri"/>
        </w:rPr>
        <w:t xml:space="preserve"> by the committee</w:t>
      </w:r>
      <w:r w:rsidRPr="009236CC">
        <w:rPr>
          <w:rFonts w:ascii="Calibri" w:hAnsi="Calibri"/>
        </w:rPr>
        <w:t xml:space="preserve"> and a proposed citation will be presented to the </w:t>
      </w:r>
      <w:r w:rsidR="00CF2796" w:rsidRPr="009236CC">
        <w:rPr>
          <w:rFonts w:ascii="Calibri" w:hAnsi="Calibri"/>
        </w:rPr>
        <w:t>B</w:t>
      </w:r>
      <w:r w:rsidRPr="009236CC">
        <w:rPr>
          <w:rFonts w:ascii="Calibri" w:hAnsi="Calibri"/>
        </w:rPr>
        <w:t xml:space="preserve">oard of </w:t>
      </w:r>
      <w:r w:rsidR="00CF2796" w:rsidRPr="009236CC">
        <w:rPr>
          <w:rFonts w:ascii="Calibri" w:hAnsi="Calibri"/>
        </w:rPr>
        <w:t>D</w:t>
      </w:r>
      <w:r w:rsidRPr="009236CC">
        <w:rPr>
          <w:rFonts w:ascii="Calibri" w:hAnsi="Calibri"/>
        </w:rPr>
        <w:t>irectors</w:t>
      </w:r>
      <w:r w:rsidR="002B0A47">
        <w:rPr>
          <w:rFonts w:ascii="Calibri" w:hAnsi="Calibri"/>
        </w:rPr>
        <w:t xml:space="preserve"> for approval </w:t>
      </w:r>
      <w:r w:rsidR="00247E91">
        <w:rPr>
          <w:rFonts w:ascii="Calibri" w:hAnsi="Calibri"/>
        </w:rPr>
        <w:t>two months prior to the Annual Summit</w:t>
      </w:r>
      <w:r w:rsidR="0060382A" w:rsidRPr="009236CC">
        <w:rPr>
          <w:rFonts w:ascii="Calibri" w:hAnsi="Calibri"/>
        </w:rPr>
        <w:t xml:space="preserve">. </w:t>
      </w:r>
      <w:r w:rsidRPr="009236CC">
        <w:rPr>
          <w:rFonts w:ascii="Calibri" w:hAnsi="Calibri"/>
        </w:rPr>
        <w:t xml:space="preserve">The </w:t>
      </w:r>
      <w:r w:rsidR="00CF2796" w:rsidRPr="009236CC">
        <w:rPr>
          <w:rFonts w:ascii="Calibri" w:hAnsi="Calibri"/>
        </w:rPr>
        <w:t>B</w:t>
      </w:r>
      <w:r w:rsidRPr="009236CC">
        <w:rPr>
          <w:rFonts w:ascii="Calibri" w:hAnsi="Calibri"/>
        </w:rPr>
        <w:t xml:space="preserve">oard will be asked to confer the award on the committee’s selection. </w:t>
      </w:r>
    </w:p>
    <w:p w14:paraId="60D8B206" w14:textId="7432716F" w:rsidR="00E779C5" w:rsidRDefault="00E779C5" w:rsidP="00CE7951">
      <w:pPr>
        <w:pStyle w:val="BodyText"/>
        <w:rPr>
          <w:rFonts w:ascii="Calibri" w:hAnsi="Calibri"/>
        </w:rPr>
      </w:pPr>
    </w:p>
    <w:p w14:paraId="4E36A6AF" w14:textId="74D6FDB5" w:rsidR="00E779C5" w:rsidRPr="009236CC" w:rsidRDefault="00E779C5" w:rsidP="00CE7951">
      <w:pPr>
        <w:pStyle w:val="BodyText"/>
        <w:rPr>
          <w:rFonts w:ascii="Calibri" w:hAnsi="Calibri"/>
        </w:rPr>
      </w:pPr>
      <w:r w:rsidRPr="003D30B2">
        <w:rPr>
          <w:rFonts w:ascii="Calibri" w:hAnsi="Calibri"/>
        </w:rPr>
        <w:t>Past nominations will be carried over</w:t>
      </w:r>
      <w:r w:rsidR="003D30B2">
        <w:rPr>
          <w:rFonts w:ascii="Calibri" w:hAnsi="Calibri"/>
        </w:rPr>
        <w:t xml:space="preserve"> to the next year for consideration and can </w:t>
      </w:r>
      <w:r w:rsidRPr="003D30B2">
        <w:rPr>
          <w:rFonts w:ascii="Calibri" w:hAnsi="Calibri"/>
        </w:rPr>
        <w:t>be modified during this period</w:t>
      </w:r>
      <w:r w:rsidR="00247E91" w:rsidRPr="003D30B2">
        <w:rPr>
          <w:rFonts w:ascii="Calibri" w:hAnsi="Calibri"/>
        </w:rPr>
        <w:t>, if received before the appropriate deadline.</w:t>
      </w:r>
    </w:p>
    <w:p w14:paraId="26AB0527" w14:textId="77777777" w:rsidR="006A48CA" w:rsidRPr="009236CC" w:rsidRDefault="006A48CA" w:rsidP="00CE7951">
      <w:pPr>
        <w:rPr>
          <w:rFonts w:ascii="Calibri" w:hAnsi="Calibri"/>
        </w:rPr>
      </w:pPr>
    </w:p>
    <w:p w14:paraId="0351F6C4" w14:textId="71161C25" w:rsidR="00DA78A4" w:rsidRPr="00AA25F2" w:rsidRDefault="00AE43A5" w:rsidP="00CE7951">
      <w:pPr>
        <w:pStyle w:val="Heading1"/>
        <w:framePr w:w="3025" w:h="865" w:hRule="exact" w:wrap="notBeside" w:y="359"/>
        <w:pBdr>
          <w:top w:val="none" w:sz="0" w:space="0" w:color="auto"/>
        </w:pBdr>
        <w:rPr>
          <w:rFonts w:ascii="Calibri" w:hAnsi="Calibri"/>
        </w:rPr>
      </w:pPr>
      <w:bookmarkStart w:id="4" w:name="_Toc486252942"/>
      <w:r>
        <w:rPr>
          <w:rFonts w:ascii="Calibri" w:hAnsi="Calibri"/>
        </w:rPr>
        <w:t>Submissions</w:t>
      </w:r>
      <w:bookmarkEnd w:id="4"/>
    </w:p>
    <w:p w14:paraId="691CCB25" w14:textId="77777777" w:rsidR="00CE7951" w:rsidRDefault="00CE7951" w:rsidP="00AE43A5">
      <w:pPr>
        <w:pStyle w:val="BodyText"/>
        <w:rPr>
          <w:rFonts w:ascii="Calibri" w:hAnsi="Calibri"/>
        </w:rPr>
      </w:pPr>
    </w:p>
    <w:p w14:paraId="5E624F00" w14:textId="7C7D8A83" w:rsidR="001301B1" w:rsidRDefault="001301B1" w:rsidP="00AE43A5">
      <w:pPr>
        <w:pStyle w:val="BodyText"/>
        <w:rPr>
          <w:rFonts w:ascii="Calibri" w:hAnsi="Calibri"/>
        </w:rPr>
      </w:pPr>
      <w:r>
        <w:rPr>
          <w:rFonts w:ascii="Calibri" w:hAnsi="Calibri"/>
        </w:rPr>
        <w:t xml:space="preserve">Due dates: </w:t>
      </w:r>
    </w:p>
    <w:p w14:paraId="140FA60B" w14:textId="77777777" w:rsidR="001301B1" w:rsidRDefault="001301B1" w:rsidP="00AE43A5">
      <w:pPr>
        <w:pStyle w:val="BodyText"/>
        <w:rPr>
          <w:rFonts w:ascii="Calibri" w:hAnsi="Calibri"/>
        </w:rPr>
      </w:pPr>
    </w:p>
    <w:p w14:paraId="3761AAC5" w14:textId="152241B2" w:rsidR="001301B1" w:rsidRPr="001301B1" w:rsidRDefault="001301B1" w:rsidP="001301B1">
      <w:pPr>
        <w:pStyle w:val="BodyText"/>
        <w:numPr>
          <w:ilvl w:val="0"/>
          <w:numId w:val="37"/>
        </w:numPr>
        <w:ind w:left="3240"/>
        <w:rPr>
          <w:rFonts w:ascii="Calibri" w:hAnsi="Calibri"/>
          <w:b/>
        </w:rPr>
      </w:pPr>
      <w:r>
        <w:rPr>
          <w:rFonts w:ascii="Calibri" w:hAnsi="Calibri"/>
        </w:rPr>
        <w:t>A</w:t>
      </w:r>
      <w:r w:rsidRPr="001301B1">
        <w:rPr>
          <w:rFonts w:ascii="Calibri" w:hAnsi="Calibri"/>
        </w:rPr>
        <w:t xml:space="preserve">pplications </w:t>
      </w:r>
      <w:r w:rsidR="00425469">
        <w:rPr>
          <w:rFonts w:ascii="Calibri" w:hAnsi="Calibri"/>
        </w:rPr>
        <w:t xml:space="preserve">due </w:t>
      </w:r>
      <w:r w:rsidRPr="001301B1">
        <w:rPr>
          <w:rFonts w:ascii="Calibri" w:hAnsi="Calibri"/>
        </w:rPr>
        <w:t xml:space="preserve">by </w:t>
      </w:r>
      <w:r w:rsidR="008A318A">
        <w:rPr>
          <w:rFonts w:ascii="Calibri" w:hAnsi="Calibri"/>
        </w:rPr>
        <w:t>nominators</w:t>
      </w:r>
      <w:r w:rsidRPr="001301B1">
        <w:rPr>
          <w:rFonts w:ascii="Calibri" w:hAnsi="Calibri"/>
        </w:rPr>
        <w:t>: </w:t>
      </w:r>
      <w:r w:rsidR="000C68CF">
        <w:rPr>
          <w:rFonts w:ascii="Calibri" w:hAnsi="Calibri"/>
          <w:b/>
        </w:rPr>
        <w:t xml:space="preserve">December </w:t>
      </w:r>
      <w:r w:rsidR="009229AA">
        <w:rPr>
          <w:rFonts w:ascii="Calibri" w:hAnsi="Calibri"/>
          <w:b/>
        </w:rPr>
        <w:t>3</w:t>
      </w:r>
      <w:r w:rsidR="000C68CF">
        <w:rPr>
          <w:rFonts w:ascii="Calibri" w:hAnsi="Calibri"/>
          <w:b/>
        </w:rPr>
        <w:t xml:space="preserve">1 of the preceding year. </w:t>
      </w:r>
    </w:p>
    <w:p w14:paraId="054ACB88" w14:textId="77777777" w:rsidR="001301B1" w:rsidRDefault="001301B1" w:rsidP="00AE43A5">
      <w:pPr>
        <w:pStyle w:val="BodyText"/>
        <w:rPr>
          <w:rFonts w:ascii="Calibri" w:hAnsi="Calibri"/>
        </w:rPr>
      </w:pPr>
    </w:p>
    <w:p w14:paraId="609AAECE" w14:textId="602236B1" w:rsidR="00DA78A4" w:rsidRPr="008F13B6" w:rsidRDefault="00247E91" w:rsidP="00AE43A5">
      <w:pPr>
        <w:pStyle w:val="BodyText"/>
        <w:rPr>
          <w:rFonts w:ascii="Calibri" w:hAnsi="Calibri"/>
        </w:rPr>
      </w:pPr>
      <w:r>
        <w:rPr>
          <w:rFonts w:ascii="Calibri" w:hAnsi="Calibri"/>
        </w:rPr>
        <w:t>Nomination packets should</w:t>
      </w:r>
      <w:r w:rsidR="00DA78A4" w:rsidRPr="008F13B6">
        <w:rPr>
          <w:rFonts w:ascii="Calibri" w:hAnsi="Calibri"/>
        </w:rPr>
        <w:t xml:space="preserve"> be </w:t>
      </w:r>
      <w:r>
        <w:rPr>
          <w:rFonts w:ascii="Calibri" w:hAnsi="Calibri"/>
        </w:rPr>
        <w:t xml:space="preserve">posted to </w:t>
      </w:r>
      <w:r w:rsidR="00EE431E">
        <w:rPr>
          <w:rFonts w:ascii="Calibri" w:hAnsi="Calibri"/>
        </w:rPr>
        <w:t xml:space="preserve">a designated </w:t>
      </w:r>
      <w:r>
        <w:rPr>
          <w:rFonts w:ascii="Calibri" w:hAnsi="Calibri"/>
        </w:rPr>
        <w:t xml:space="preserve">Google Drive </w:t>
      </w:r>
      <w:r w:rsidR="00EE431E">
        <w:rPr>
          <w:rFonts w:ascii="Calibri" w:hAnsi="Calibri"/>
        </w:rPr>
        <w:t xml:space="preserve">folder </w:t>
      </w:r>
      <w:r>
        <w:rPr>
          <w:rFonts w:ascii="Calibri" w:hAnsi="Calibri"/>
        </w:rPr>
        <w:t>by either the</w:t>
      </w:r>
      <w:r w:rsidR="00425469">
        <w:rPr>
          <w:rFonts w:ascii="Calibri" w:hAnsi="Calibri"/>
        </w:rPr>
        <w:t xml:space="preserve"> committee chair </w:t>
      </w:r>
      <w:r>
        <w:rPr>
          <w:rFonts w:ascii="Calibri" w:hAnsi="Calibri"/>
        </w:rPr>
        <w:t xml:space="preserve">or </w:t>
      </w:r>
      <w:r w:rsidR="00425469">
        <w:rPr>
          <w:rFonts w:ascii="Calibri" w:hAnsi="Calibri"/>
        </w:rPr>
        <w:t>staff liaison.</w:t>
      </w:r>
    </w:p>
    <w:p w14:paraId="2931035B" w14:textId="77777777" w:rsidR="00DA78A4" w:rsidRPr="008F13B6" w:rsidRDefault="00DA78A4" w:rsidP="00AE43A5">
      <w:pPr>
        <w:pStyle w:val="BodyText"/>
        <w:rPr>
          <w:rFonts w:ascii="Calibri" w:hAnsi="Calibri"/>
        </w:rPr>
      </w:pPr>
    </w:p>
    <w:p w14:paraId="2D0C6B36" w14:textId="77777777" w:rsidR="00B83039" w:rsidRDefault="00B83039" w:rsidP="00CE7951">
      <w:pPr>
        <w:pStyle w:val="BodyText"/>
        <w:rPr>
          <w:rFonts w:ascii="Calibri" w:hAnsi="Calibri"/>
        </w:rPr>
      </w:pPr>
    </w:p>
    <w:p w14:paraId="5079C1C5" w14:textId="77777777" w:rsidR="00214ADA" w:rsidRDefault="00214ADA" w:rsidP="00CE7951">
      <w:pPr>
        <w:pStyle w:val="BodyText"/>
        <w:rPr>
          <w:rFonts w:ascii="Calibri" w:hAnsi="Calibri"/>
        </w:rPr>
      </w:pPr>
    </w:p>
    <w:p w14:paraId="6A0B8385" w14:textId="77777777" w:rsidR="00FD6672" w:rsidRPr="009236CC" w:rsidRDefault="00FD6672" w:rsidP="00CE7951">
      <w:pPr>
        <w:pStyle w:val="BodyText"/>
        <w:rPr>
          <w:rFonts w:ascii="Calibri" w:hAnsi="Calibri"/>
        </w:rPr>
      </w:pPr>
    </w:p>
    <w:sectPr w:rsidR="00FD6672" w:rsidRPr="009236CC">
      <w:footerReference w:type="even" r:id="rId9"/>
      <w:footerReference w:type="default" r:id="rId10"/>
      <w:type w:val="continuous"/>
      <w:pgSz w:w="12240" w:h="15840"/>
      <w:pgMar w:top="1440" w:right="1440" w:bottom="108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C34FB" w14:textId="77777777" w:rsidR="008D4437" w:rsidRDefault="008D4437">
      <w:r>
        <w:separator/>
      </w:r>
    </w:p>
  </w:endnote>
  <w:endnote w:type="continuationSeparator" w:id="0">
    <w:p w14:paraId="39B92D94" w14:textId="77777777" w:rsidR="008D4437" w:rsidRDefault="008D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843A" w14:textId="77777777" w:rsidR="006C340B" w:rsidRDefault="006C340B">
    <w:pPr>
      <w:framePr w:wrap="around" w:vAnchor="text" w:hAnchor="margin" w:xAlign="center" w:y="1"/>
    </w:pPr>
    <w:r>
      <w:fldChar w:fldCharType="begin"/>
    </w:r>
    <w:r>
      <w:instrText xml:space="preserve">PAGE  </w:instrText>
    </w:r>
    <w:r>
      <w:fldChar w:fldCharType="separate"/>
    </w:r>
    <w:r>
      <w:rPr>
        <w:noProof/>
      </w:rPr>
      <w:t>15</w:t>
    </w:r>
    <w:r>
      <w:fldChar w:fldCharType="end"/>
    </w:r>
  </w:p>
  <w:p w14:paraId="03A09F35" w14:textId="77777777" w:rsidR="006C340B" w:rsidRDefault="006C34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3D6F" w14:textId="77777777" w:rsidR="006C340B" w:rsidRPr="00A57B98" w:rsidRDefault="006C340B">
    <w:pPr>
      <w:framePr w:wrap="around" w:vAnchor="text" w:hAnchor="margin" w:xAlign="center" w:y="1"/>
      <w:rPr>
        <w:rFonts w:asciiTheme="minorHAnsi" w:hAnsiTheme="minorHAnsi"/>
        <w:sz w:val="22"/>
        <w:szCs w:val="22"/>
      </w:rPr>
    </w:pPr>
    <w:r w:rsidRPr="00A57B98">
      <w:rPr>
        <w:rFonts w:asciiTheme="minorHAnsi" w:hAnsiTheme="minorHAnsi"/>
        <w:sz w:val="22"/>
        <w:szCs w:val="22"/>
      </w:rPr>
      <w:fldChar w:fldCharType="begin"/>
    </w:r>
    <w:r w:rsidRPr="00A57B98">
      <w:rPr>
        <w:rFonts w:asciiTheme="minorHAnsi" w:hAnsiTheme="minorHAnsi"/>
        <w:sz w:val="22"/>
        <w:szCs w:val="22"/>
      </w:rPr>
      <w:instrText xml:space="preserve">PAGE  </w:instrText>
    </w:r>
    <w:r w:rsidRPr="00A57B98">
      <w:rPr>
        <w:rFonts w:asciiTheme="minorHAnsi" w:hAnsiTheme="minorHAnsi"/>
        <w:sz w:val="22"/>
        <w:szCs w:val="22"/>
      </w:rPr>
      <w:fldChar w:fldCharType="separate"/>
    </w:r>
    <w:r w:rsidR="002313DC">
      <w:rPr>
        <w:rFonts w:asciiTheme="minorHAnsi" w:hAnsiTheme="minorHAnsi"/>
        <w:noProof/>
        <w:sz w:val="22"/>
        <w:szCs w:val="22"/>
      </w:rPr>
      <w:t>6</w:t>
    </w:r>
    <w:r w:rsidRPr="00A57B98">
      <w:rPr>
        <w:rFonts w:asciiTheme="minorHAnsi" w:hAnsiTheme="minorHAnsi"/>
        <w:sz w:val="22"/>
        <w:szCs w:val="22"/>
      </w:rPr>
      <w:fldChar w:fldCharType="end"/>
    </w:r>
  </w:p>
  <w:p w14:paraId="3B889953" w14:textId="7AD36C63" w:rsidR="006C340B" w:rsidRPr="00AE43A5" w:rsidRDefault="00EE431E">
    <w:pPr>
      <w:rPr>
        <w:rFonts w:asciiTheme="minorHAnsi" w:hAnsiTheme="minorHAnsi"/>
        <w:i/>
        <w:sz w:val="16"/>
        <w:szCs w:val="16"/>
      </w:rPr>
    </w:pPr>
    <w:r>
      <w:rPr>
        <w:rFonts w:asciiTheme="minorHAnsi" w:hAnsiTheme="minorHAnsi"/>
        <w:i/>
        <w:sz w:val="16"/>
        <w:szCs w:val="16"/>
      </w:rPr>
      <w:t xml:space="preserve">REV </w:t>
    </w:r>
    <w:r w:rsidR="00292DF4">
      <w:rPr>
        <w:rFonts w:asciiTheme="minorHAnsi" w:hAnsiTheme="minorHAnsi"/>
        <w:i/>
        <w:sz w:val="16"/>
        <w:szCs w:val="16"/>
      </w:rPr>
      <w:t xml:space="preserve">DRAFT </w:t>
    </w:r>
    <w:r>
      <w:rPr>
        <w:rFonts w:asciiTheme="minorHAnsi" w:hAnsiTheme="minorHAnsi"/>
        <w:i/>
        <w:sz w:val="16"/>
        <w:szCs w:val="16"/>
      </w:rPr>
      <w:t>May 27,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D3B3" w14:textId="77777777" w:rsidR="008D4437" w:rsidRDefault="008D4437">
      <w:r>
        <w:separator/>
      </w:r>
    </w:p>
  </w:footnote>
  <w:footnote w:type="continuationSeparator" w:id="0">
    <w:p w14:paraId="31044DE0" w14:textId="77777777" w:rsidR="008D4437" w:rsidRDefault="008D4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AD9"/>
    <w:multiLevelType w:val="hybridMultilevel"/>
    <w:tmpl w:val="50486B94"/>
    <w:lvl w:ilvl="0" w:tplc="04090001">
      <w:start w:val="1"/>
      <w:numFmt w:val="bullet"/>
      <w:lvlText w:val=""/>
      <w:lvlJc w:val="left"/>
      <w:pPr>
        <w:tabs>
          <w:tab w:val="num" w:pos="3312"/>
        </w:tabs>
        <w:ind w:left="3312" w:hanging="360"/>
      </w:pPr>
      <w:rPr>
        <w:rFonts w:ascii="Symbol" w:hAnsi="Symbol" w:hint="default"/>
      </w:rPr>
    </w:lvl>
    <w:lvl w:ilvl="1" w:tplc="04090003" w:tentative="1">
      <w:start w:val="1"/>
      <w:numFmt w:val="bullet"/>
      <w:lvlText w:val="o"/>
      <w:lvlJc w:val="left"/>
      <w:pPr>
        <w:tabs>
          <w:tab w:val="num" w:pos="4032"/>
        </w:tabs>
        <w:ind w:left="4032" w:hanging="360"/>
      </w:pPr>
      <w:rPr>
        <w:rFonts w:ascii="Courier New" w:hAnsi="Courier New" w:cs="Courier New" w:hint="default"/>
      </w:rPr>
    </w:lvl>
    <w:lvl w:ilvl="2" w:tplc="04090005" w:tentative="1">
      <w:start w:val="1"/>
      <w:numFmt w:val="bullet"/>
      <w:lvlText w:val=""/>
      <w:lvlJc w:val="left"/>
      <w:pPr>
        <w:tabs>
          <w:tab w:val="num" w:pos="4752"/>
        </w:tabs>
        <w:ind w:left="4752" w:hanging="360"/>
      </w:pPr>
      <w:rPr>
        <w:rFonts w:ascii="Wingdings" w:hAnsi="Wingdings" w:hint="default"/>
      </w:rPr>
    </w:lvl>
    <w:lvl w:ilvl="3" w:tplc="04090001" w:tentative="1">
      <w:start w:val="1"/>
      <w:numFmt w:val="bullet"/>
      <w:lvlText w:val=""/>
      <w:lvlJc w:val="left"/>
      <w:pPr>
        <w:tabs>
          <w:tab w:val="num" w:pos="5472"/>
        </w:tabs>
        <w:ind w:left="5472" w:hanging="360"/>
      </w:pPr>
      <w:rPr>
        <w:rFonts w:ascii="Symbol" w:hAnsi="Symbol" w:hint="default"/>
      </w:rPr>
    </w:lvl>
    <w:lvl w:ilvl="4" w:tplc="04090003" w:tentative="1">
      <w:start w:val="1"/>
      <w:numFmt w:val="bullet"/>
      <w:lvlText w:val="o"/>
      <w:lvlJc w:val="left"/>
      <w:pPr>
        <w:tabs>
          <w:tab w:val="num" w:pos="6192"/>
        </w:tabs>
        <w:ind w:left="6192" w:hanging="360"/>
      </w:pPr>
      <w:rPr>
        <w:rFonts w:ascii="Courier New" w:hAnsi="Courier New" w:cs="Courier New" w:hint="default"/>
      </w:rPr>
    </w:lvl>
    <w:lvl w:ilvl="5" w:tplc="04090005" w:tentative="1">
      <w:start w:val="1"/>
      <w:numFmt w:val="bullet"/>
      <w:lvlText w:val=""/>
      <w:lvlJc w:val="left"/>
      <w:pPr>
        <w:tabs>
          <w:tab w:val="num" w:pos="6912"/>
        </w:tabs>
        <w:ind w:left="6912" w:hanging="360"/>
      </w:pPr>
      <w:rPr>
        <w:rFonts w:ascii="Wingdings" w:hAnsi="Wingdings" w:hint="default"/>
      </w:rPr>
    </w:lvl>
    <w:lvl w:ilvl="6" w:tplc="04090001" w:tentative="1">
      <w:start w:val="1"/>
      <w:numFmt w:val="bullet"/>
      <w:lvlText w:val=""/>
      <w:lvlJc w:val="left"/>
      <w:pPr>
        <w:tabs>
          <w:tab w:val="num" w:pos="7632"/>
        </w:tabs>
        <w:ind w:left="7632" w:hanging="360"/>
      </w:pPr>
      <w:rPr>
        <w:rFonts w:ascii="Symbol" w:hAnsi="Symbol" w:hint="default"/>
      </w:rPr>
    </w:lvl>
    <w:lvl w:ilvl="7" w:tplc="04090003" w:tentative="1">
      <w:start w:val="1"/>
      <w:numFmt w:val="bullet"/>
      <w:lvlText w:val="o"/>
      <w:lvlJc w:val="left"/>
      <w:pPr>
        <w:tabs>
          <w:tab w:val="num" w:pos="8352"/>
        </w:tabs>
        <w:ind w:left="8352" w:hanging="360"/>
      </w:pPr>
      <w:rPr>
        <w:rFonts w:ascii="Courier New" w:hAnsi="Courier New" w:cs="Courier New" w:hint="default"/>
      </w:rPr>
    </w:lvl>
    <w:lvl w:ilvl="8" w:tplc="04090005" w:tentative="1">
      <w:start w:val="1"/>
      <w:numFmt w:val="bullet"/>
      <w:lvlText w:val=""/>
      <w:lvlJc w:val="left"/>
      <w:pPr>
        <w:tabs>
          <w:tab w:val="num" w:pos="9072"/>
        </w:tabs>
        <w:ind w:left="9072" w:hanging="360"/>
      </w:pPr>
      <w:rPr>
        <w:rFonts w:ascii="Wingdings" w:hAnsi="Wingdings" w:hint="default"/>
      </w:rPr>
    </w:lvl>
  </w:abstractNum>
  <w:abstractNum w:abstractNumId="2" w15:restartNumberingAfterBreak="0">
    <w:nsid w:val="09F813CA"/>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E284472"/>
    <w:multiLevelType w:val="singleLevel"/>
    <w:tmpl w:val="08CCE0EE"/>
    <w:lvl w:ilvl="0">
      <w:start w:val="1"/>
      <w:numFmt w:val="decimal"/>
      <w:lvlText w:val="%1."/>
      <w:legacy w:legacy="1" w:legacySpace="0" w:legacyIndent="360"/>
      <w:lvlJc w:val="left"/>
      <w:pPr>
        <w:ind w:left="3240" w:hanging="360"/>
      </w:pPr>
    </w:lvl>
  </w:abstractNum>
  <w:abstractNum w:abstractNumId="4" w15:restartNumberingAfterBreak="0">
    <w:nsid w:val="1128581F"/>
    <w:multiLevelType w:val="hybridMultilevel"/>
    <w:tmpl w:val="C018E3AC"/>
    <w:lvl w:ilvl="0" w:tplc="D73C9D4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5A92D43"/>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9283CD1"/>
    <w:multiLevelType w:val="hybridMultilevel"/>
    <w:tmpl w:val="AEC2D26C"/>
    <w:lvl w:ilvl="0" w:tplc="04090001">
      <w:start w:val="1"/>
      <w:numFmt w:val="bullet"/>
      <w:lvlText w:val=""/>
      <w:lvlJc w:val="left"/>
      <w:pPr>
        <w:tabs>
          <w:tab w:val="num" w:pos="3312"/>
        </w:tabs>
        <w:ind w:left="3312" w:hanging="360"/>
      </w:pPr>
      <w:rPr>
        <w:rFonts w:ascii="Symbol" w:hAnsi="Symbol" w:hint="default"/>
      </w:rPr>
    </w:lvl>
    <w:lvl w:ilvl="1" w:tplc="04090003" w:tentative="1">
      <w:start w:val="1"/>
      <w:numFmt w:val="bullet"/>
      <w:lvlText w:val="o"/>
      <w:lvlJc w:val="left"/>
      <w:pPr>
        <w:tabs>
          <w:tab w:val="num" w:pos="4032"/>
        </w:tabs>
        <w:ind w:left="4032" w:hanging="360"/>
      </w:pPr>
      <w:rPr>
        <w:rFonts w:ascii="Courier New" w:hAnsi="Courier New" w:cs="Courier New" w:hint="default"/>
      </w:rPr>
    </w:lvl>
    <w:lvl w:ilvl="2" w:tplc="04090005" w:tentative="1">
      <w:start w:val="1"/>
      <w:numFmt w:val="bullet"/>
      <w:lvlText w:val=""/>
      <w:lvlJc w:val="left"/>
      <w:pPr>
        <w:tabs>
          <w:tab w:val="num" w:pos="4752"/>
        </w:tabs>
        <w:ind w:left="4752" w:hanging="360"/>
      </w:pPr>
      <w:rPr>
        <w:rFonts w:ascii="Wingdings" w:hAnsi="Wingdings" w:hint="default"/>
      </w:rPr>
    </w:lvl>
    <w:lvl w:ilvl="3" w:tplc="04090001" w:tentative="1">
      <w:start w:val="1"/>
      <w:numFmt w:val="bullet"/>
      <w:lvlText w:val=""/>
      <w:lvlJc w:val="left"/>
      <w:pPr>
        <w:tabs>
          <w:tab w:val="num" w:pos="5472"/>
        </w:tabs>
        <w:ind w:left="5472" w:hanging="360"/>
      </w:pPr>
      <w:rPr>
        <w:rFonts w:ascii="Symbol" w:hAnsi="Symbol" w:hint="default"/>
      </w:rPr>
    </w:lvl>
    <w:lvl w:ilvl="4" w:tplc="04090003" w:tentative="1">
      <w:start w:val="1"/>
      <w:numFmt w:val="bullet"/>
      <w:lvlText w:val="o"/>
      <w:lvlJc w:val="left"/>
      <w:pPr>
        <w:tabs>
          <w:tab w:val="num" w:pos="6192"/>
        </w:tabs>
        <w:ind w:left="6192" w:hanging="360"/>
      </w:pPr>
      <w:rPr>
        <w:rFonts w:ascii="Courier New" w:hAnsi="Courier New" w:cs="Courier New" w:hint="default"/>
      </w:rPr>
    </w:lvl>
    <w:lvl w:ilvl="5" w:tplc="04090005" w:tentative="1">
      <w:start w:val="1"/>
      <w:numFmt w:val="bullet"/>
      <w:lvlText w:val=""/>
      <w:lvlJc w:val="left"/>
      <w:pPr>
        <w:tabs>
          <w:tab w:val="num" w:pos="6912"/>
        </w:tabs>
        <w:ind w:left="6912" w:hanging="360"/>
      </w:pPr>
      <w:rPr>
        <w:rFonts w:ascii="Wingdings" w:hAnsi="Wingdings" w:hint="default"/>
      </w:rPr>
    </w:lvl>
    <w:lvl w:ilvl="6" w:tplc="04090001" w:tentative="1">
      <w:start w:val="1"/>
      <w:numFmt w:val="bullet"/>
      <w:lvlText w:val=""/>
      <w:lvlJc w:val="left"/>
      <w:pPr>
        <w:tabs>
          <w:tab w:val="num" w:pos="7632"/>
        </w:tabs>
        <w:ind w:left="7632" w:hanging="360"/>
      </w:pPr>
      <w:rPr>
        <w:rFonts w:ascii="Symbol" w:hAnsi="Symbol" w:hint="default"/>
      </w:rPr>
    </w:lvl>
    <w:lvl w:ilvl="7" w:tplc="04090003" w:tentative="1">
      <w:start w:val="1"/>
      <w:numFmt w:val="bullet"/>
      <w:lvlText w:val="o"/>
      <w:lvlJc w:val="left"/>
      <w:pPr>
        <w:tabs>
          <w:tab w:val="num" w:pos="8352"/>
        </w:tabs>
        <w:ind w:left="8352" w:hanging="360"/>
      </w:pPr>
      <w:rPr>
        <w:rFonts w:ascii="Courier New" w:hAnsi="Courier New" w:cs="Courier New" w:hint="default"/>
      </w:rPr>
    </w:lvl>
    <w:lvl w:ilvl="8" w:tplc="04090005" w:tentative="1">
      <w:start w:val="1"/>
      <w:numFmt w:val="bullet"/>
      <w:lvlText w:val=""/>
      <w:lvlJc w:val="left"/>
      <w:pPr>
        <w:tabs>
          <w:tab w:val="num" w:pos="9072"/>
        </w:tabs>
        <w:ind w:left="9072" w:hanging="360"/>
      </w:pPr>
      <w:rPr>
        <w:rFonts w:ascii="Wingdings" w:hAnsi="Wingdings" w:hint="default"/>
      </w:rPr>
    </w:lvl>
  </w:abstractNum>
  <w:abstractNum w:abstractNumId="7" w15:restartNumberingAfterBreak="0">
    <w:nsid w:val="1AFD1A9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45E5607"/>
    <w:multiLevelType w:val="hybridMultilevel"/>
    <w:tmpl w:val="0EECD04A"/>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9" w15:restartNumberingAfterBreak="0">
    <w:nsid w:val="30B438D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3824BDA"/>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C4D163F"/>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4123158F"/>
    <w:multiLevelType w:val="multilevel"/>
    <w:tmpl w:val="9EF4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7397E"/>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395718B"/>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46CA74B3"/>
    <w:multiLevelType w:val="hybridMultilevel"/>
    <w:tmpl w:val="AF980D0E"/>
    <w:lvl w:ilvl="0" w:tplc="2076A0F4">
      <w:start w:val="1"/>
      <w:numFmt w:val="bullet"/>
      <w:lvlText w:val=""/>
      <w:lvlJc w:val="left"/>
      <w:pPr>
        <w:tabs>
          <w:tab w:val="num" w:pos="936"/>
        </w:tabs>
        <w:ind w:left="93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5778A0"/>
    <w:multiLevelType w:val="hybridMultilevel"/>
    <w:tmpl w:val="C1F0C934"/>
    <w:lvl w:ilvl="0" w:tplc="04090001">
      <w:start w:val="1"/>
      <w:numFmt w:val="bullet"/>
      <w:lvlText w:val=""/>
      <w:lvlJc w:val="left"/>
      <w:pPr>
        <w:ind w:left="3312" w:hanging="360"/>
      </w:pPr>
      <w:rPr>
        <w:rFonts w:ascii="Symbol" w:hAnsi="Symbol"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17" w15:restartNumberingAfterBreak="0">
    <w:nsid w:val="50DB386F"/>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1A738C8"/>
    <w:multiLevelType w:val="hybridMultilevel"/>
    <w:tmpl w:val="D2022892"/>
    <w:lvl w:ilvl="0" w:tplc="04090001">
      <w:start w:val="1"/>
      <w:numFmt w:val="bullet"/>
      <w:lvlText w:val=""/>
      <w:lvlJc w:val="left"/>
      <w:pPr>
        <w:tabs>
          <w:tab w:val="num" w:pos="3312"/>
        </w:tabs>
        <w:ind w:left="3312" w:hanging="360"/>
      </w:pPr>
      <w:rPr>
        <w:rFonts w:ascii="Symbol" w:hAnsi="Symbol" w:hint="default"/>
      </w:rPr>
    </w:lvl>
    <w:lvl w:ilvl="1" w:tplc="04090003">
      <w:start w:val="1"/>
      <w:numFmt w:val="bullet"/>
      <w:lvlText w:val="o"/>
      <w:lvlJc w:val="left"/>
      <w:pPr>
        <w:tabs>
          <w:tab w:val="num" w:pos="4032"/>
        </w:tabs>
        <w:ind w:left="4032" w:hanging="360"/>
      </w:pPr>
      <w:rPr>
        <w:rFonts w:ascii="Courier New" w:hAnsi="Courier New" w:cs="Courier New" w:hint="default"/>
      </w:rPr>
    </w:lvl>
    <w:lvl w:ilvl="2" w:tplc="04090005">
      <w:start w:val="1"/>
      <w:numFmt w:val="bullet"/>
      <w:lvlText w:val=""/>
      <w:lvlJc w:val="left"/>
      <w:pPr>
        <w:tabs>
          <w:tab w:val="num" w:pos="4752"/>
        </w:tabs>
        <w:ind w:left="4752" w:hanging="360"/>
      </w:pPr>
      <w:rPr>
        <w:rFonts w:ascii="Wingdings" w:hAnsi="Wingdings" w:hint="default"/>
      </w:rPr>
    </w:lvl>
    <w:lvl w:ilvl="3" w:tplc="04090001" w:tentative="1">
      <w:start w:val="1"/>
      <w:numFmt w:val="bullet"/>
      <w:lvlText w:val=""/>
      <w:lvlJc w:val="left"/>
      <w:pPr>
        <w:tabs>
          <w:tab w:val="num" w:pos="5472"/>
        </w:tabs>
        <w:ind w:left="5472" w:hanging="360"/>
      </w:pPr>
      <w:rPr>
        <w:rFonts w:ascii="Symbol" w:hAnsi="Symbol" w:hint="default"/>
      </w:rPr>
    </w:lvl>
    <w:lvl w:ilvl="4" w:tplc="04090003" w:tentative="1">
      <w:start w:val="1"/>
      <w:numFmt w:val="bullet"/>
      <w:lvlText w:val="o"/>
      <w:lvlJc w:val="left"/>
      <w:pPr>
        <w:tabs>
          <w:tab w:val="num" w:pos="6192"/>
        </w:tabs>
        <w:ind w:left="6192" w:hanging="360"/>
      </w:pPr>
      <w:rPr>
        <w:rFonts w:ascii="Courier New" w:hAnsi="Courier New" w:cs="Courier New" w:hint="default"/>
      </w:rPr>
    </w:lvl>
    <w:lvl w:ilvl="5" w:tplc="04090005" w:tentative="1">
      <w:start w:val="1"/>
      <w:numFmt w:val="bullet"/>
      <w:lvlText w:val=""/>
      <w:lvlJc w:val="left"/>
      <w:pPr>
        <w:tabs>
          <w:tab w:val="num" w:pos="6912"/>
        </w:tabs>
        <w:ind w:left="6912" w:hanging="360"/>
      </w:pPr>
      <w:rPr>
        <w:rFonts w:ascii="Wingdings" w:hAnsi="Wingdings" w:hint="default"/>
      </w:rPr>
    </w:lvl>
    <w:lvl w:ilvl="6" w:tplc="04090001" w:tentative="1">
      <w:start w:val="1"/>
      <w:numFmt w:val="bullet"/>
      <w:lvlText w:val=""/>
      <w:lvlJc w:val="left"/>
      <w:pPr>
        <w:tabs>
          <w:tab w:val="num" w:pos="7632"/>
        </w:tabs>
        <w:ind w:left="7632" w:hanging="360"/>
      </w:pPr>
      <w:rPr>
        <w:rFonts w:ascii="Symbol" w:hAnsi="Symbol" w:hint="default"/>
      </w:rPr>
    </w:lvl>
    <w:lvl w:ilvl="7" w:tplc="04090003" w:tentative="1">
      <w:start w:val="1"/>
      <w:numFmt w:val="bullet"/>
      <w:lvlText w:val="o"/>
      <w:lvlJc w:val="left"/>
      <w:pPr>
        <w:tabs>
          <w:tab w:val="num" w:pos="8352"/>
        </w:tabs>
        <w:ind w:left="8352" w:hanging="360"/>
      </w:pPr>
      <w:rPr>
        <w:rFonts w:ascii="Courier New" w:hAnsi="Courier New" w:cs="Courier New" w:hint="default"/>
      </w:rPr>
    </w:lvl>
    <w:lvl w:ilvl="8" w:tplc="04090005" w:tentative="1">
      <w:start w:val="1"/>
      <w:numFmt w:val="bullet"/>
      <w:lvlText w:val=""/>
      <w:lvlJc w:val="left"/>
      <w:pPr>
        <w:tabs>
          <w:tab w:val="num" w:pos="9072"/>
        </w:tabs>
        <w:ind w:left="9072" w:hanging="360"/>
      </w:pPr>
      <w:rPr>
        <w:rFonts w:ascii="Wingdings" w:hAnsi="Wingdings" w:hint="default"/>
      </w:rPr>
    </w:lvl>
  </w:abstractNum>
  <w:abstractNum w:abstractNumId="19" w15:restartNumberingAfterBreak="0">
    <w:nsid w:val="51FB466C"/>
    <w:multiLevelType w:val="hybridMultilevel"/>
    <w:tmpl w:val="7B34F20A"/>
    <w:lvl w:ilvl="0" w:tplc="04090001">
      <w:start w:val="1"/>
      <w:numFmt w:val="bullet"/>
      <w:lvlText w:val=""/>
      <w:lvlJc w:val="left"/>
      <w:pPr>
        <w:ind w:left="3312" w:hanging="360"/>
      </w:pPr>
      <w:rPr>
        <w:rFonts w:ascii="Symbol" w:hAnsi="Symbol"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20" w15:restartNumberingAfterBreak="0">
    <w:nsid w:val="531D4D3F"/>
    <w:multiLevelType w:val="hybridMultilevel"/>
    <w:tmpl w:val="62D056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FC2CD9"/>
    <w:multiLevelType w:val="hybridMultilevel"/>
    <w:tmpl w:val="92ECCEA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4015FD0"/>
    <w:multiLevelType w:val="hybridMultilevel"/>
    <w:tmpl w:val="28384690"/>
    <w:lvl w:ilvl="0" w:tplc="62ACF008">
      <w:start w:val="1"/>
      <w:numFmt w:val="bullet"/>
      <w:lvlText w:val=""/>
      <w:lvlJc w:val="left"/>
      <w:pPr>
        <w:tabs>
          <w:tab w:val="num" w:pos="0"/>
        </w:tabs>
        <w:ind w:left="295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9750FA"/>
    <w:multiLevelType w:val="hybridMultilevel"/>
    <w:tmpl w:val="8E805568"/>
    <w:lvl w:ilvl="0" w:tplc="0409000D">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24" w15:restartNumberingAfterBreak="0">
    <w:nsid w:val="6411251E"/>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8C80FBF"/>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6AB20603"/>
    <w:multiLevelType w:val="hybridMultilevel"/>
    <w:tmpl w:val="4D0899E6"/>
    <w:lvl w:ilvl="0" w:tplc="D73C9D4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2144344"/>
    <w:multiLevelType w:val="hybridMultilevel"/>
    <w:tmpl w:val="86ACFA3C"/>
    <w:lvl w:ilvl="0" w:tplc="04090001">
      <w:start w:val="1"/>
      <w:numFmt w:val="bullet"/>
      <w:lvlText w:val=""/>
      <w:lvlJc w:val="left"/>
      <w:pPr>
        <w:ind w:left="3672" w:hanging="360"/>
      </w:pPr>
      <w:rPr>
        <w:rFonts w:ascii="Symbol" w:hAnsi="Symbol" w:hint="default"/>
      </w:rPr>
    </w:lvl>
    <w:lvl w:ilvl="1" w:tplc="04090003" w:tentative="1">
      <w:start w:val="1"/>
      <w:numFmt w:val="bullet"/>
      <w:lvlText w:val="o"/>
      <w:lvlJc w:val="left"/>
      <w:pPr>
        <w:ind w:left="4392" w:hanging="360"/>
      </w:pPr>
      <w:rPr>
        <w:rFonts w:ascii="Courier New" w:hAnsi="Courier New" w:cs="Courier New" w:hint="default"/>
      </w:rPr>
    </w:lvl>
    <w:lvl w:ilvl="2" w:tplc="04090005" w:tentative="1">
      <w:start w:val="1"/>
      <w:numFmt w:val="bullet"/>
      <w:lvlText w:val=""/>
      <w:lvlJc w:val="left"/>
      <w:pPr>
        <w:ind w:left="5112" w:hanging="360"/>
      </w:pPr>
      <w:rPr>
        <w:rFonts w:ascii="Wingdings" w:hAnsi="Wingdings" w:hint="default"/>
      </w:rPr>
    </w:lvl>
    <w:lvl w:ilvl="3" w:tplc="04090001" w:tentative="1">
      <w:start w:val="1"/>
      <w:numFmt w:val="bullet"/>
      <w:lvlText w:val=""/>
      <w:lvlJc w:val="left"/>
      <w:pPr>
        <w:ind w:left="5832" w:hanging="360"/>
      </w:pPr>
      <w:rPr>
        <w:rFonts w:ascii="Symbol" w:hAnsi="Symbol" w:hint="default"/>
      </w:rPr>
    </w:lvl>
    <w:lvl w:ilvl="4" w:tplc="04090003" w:tentative="1">
      <w:start w:val="1"/>
      <w:numFmt w:val="bullet"/>
      <w:lvlText w:val="o"/>
      <w:lvlJc w:val="left"/>
      <w:pPr>
        <w:ind w:left="6552" w:hanging="360"/>
      </w:pPr>
      <w:rPr>
        <w:rFonts w:ascii="Courier New" w:hAnsi="Courier New" w:cs="Courier New" w:hint="default"/>
      </w:rPr>
    </w:lvl>
    <w:lvl w:ilvl="5" w:tplc="04090005" w:tentative="1">
      <w:start w:val="1"/>
      <w:numFmt w:val="bullet"/>
      <w:lvlText w:val=""/>
      <w:lvlJc w:val="left"/>
      <w:pPr>
        <w:ind w:left="7272" w:hanging="360"/>
      </w:pPr>
      <w:rPr>
        <w:rFonts w:ascii="Wingdings" w:hAnsi="Wingdings" w:hint="default"/>
      </w:rPr>
    </w:lvl>
    <w:lvl w:ilvl="6" w:tplc="04090001" w:tentative="1">
      <w:start w:val="1"/>
      <w:numFmt w:val="bullet"/>
      <w:lvlText w:val=""/>
      <w:lvlJc w:val="left"/>
      <w:pPr>
        <w:ind w:left="7992" w:hanging="360"/>
      </w:pPr>
      <w:rPr>
        <w:rFonts w:ascii="Symbol" w:hAnsi="Symbol" w:hint="default"/>
      </w:rPr>
    </w:lvl>
    <w:lvl w:ilvl="7" w:tplc="04090003" w:tentative="1">
      <w:start w:val="1"/>
      <w:numFmt w:val="bullet"/>
      <w:lvlText w:val="o"/>
      <w:lvlJc w:val="left"/>
      <w:pPr>
        <w:ind w:left="8712" w:hanging="360"/>
      </w:pPr>
      <w:rPr>
        <w:rFonts w:ascii="Courier New" w:hAnsi="Courier New" w:cs="Courier New" w:hint="default"/>
      </w:rPr>
    </w:lvl>
    <w:lvl w:ilvl="8" w:tplc="04090005" w:tentative="1">
      <w:start w:val="1"/>
      <w:numFmt w:val="bullet"/>
      <w:lvlText w:val=""/>
      <w:lvlJc w:val="left"/>
      <w:pPr>
        <w:ind w:left="9432" w:hanging="360"/>
      </w:pPr>
      <w:rPr>
        <w:rFonts w:ascii="Wingdings" w:hAnsi="Wingdings" w:hint="default"/>
      </w:rPr>
    </w:lvl>
  </w:abstractNum>
  <w:abstractNum w:abstractNumId="28" w15:restartNumberingAfterBreak="0">
    <w:nsid w:val="73107E83"/>
    <w:multiLevelType w:val="hybridMultilevel"/>
    <w:tmpl w:val="5BAAEE78"/>
    <w:lvl w:ilvl="0" w:tplc="D73C9D4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797296D"/>
    <w:multiLevelType w:val="hybridMultilevel"/>
    <w:tmpl w:val="0E3A0DB4"/>
    <w:lvl w:ilvl="0" w:tplc="04090001">
      <w:start w:val="1"/>
      <w:numFmt w:val="bullet"/>
      <w:lvlText w:val=""/>
      <w:lvlJc w:val="left"/>
      <w:pPr>
        <w:tabs>
          <w:tab w:val="num" w:pos="3312"/>
        </w:tabs>
        <w:ind w:left="3312" w:hanging="360"/>
      </w:pPr>
      <w:rPr>
        <w:rFonts w:ascii="Symbol" w:hAnsi="Symbol" w:hint="default"/>
      </w:rPr>
    </w:lvl>
    <w:lvl w:ilvl="1" w:tplc="04090003" w:tentative="1">
      <w:start w:val="1"/>
      <w:numFmt w:val="bullet"/>
      <w:lvlText w:val="o"/>
      <w:lvlJc w:val="left"/>
      <w:pPr>
        <w:tabs>
          <w:tab w:val="num" w:pos="4032"/>
        </w:tabs>
        <w:ind w:left="4032" w:hanging="360"/>
      </w:pPr>
      <w:rPr>
        <w:rFonts w:ascii="Courier New" w:hAnsi="Courier New" w:cs="Courier New" w:hint="default"/>
      </w:rPr>
    </w:lvl>
    <w:lvl w:ilvl="2" w:tplc="04090005" w:tentative="1">
      <w:start w:val="1"/>
      <w:numFmt w:val="bullet"/>
      <w:lvlText w:val=""/>
      <w:lvlJc w:val="left"/>
      <w:pPr>
        <w:tabs>
          <w:tab w:val="num" w:pos="4752"/>
        </w:tabs>
        <w:ind w:left="4752" w:hanging="360"/>
      </w:pPr>
      <w:rPr>
        <w:rFonts w:ascii="Wingdings" w:hAnsi="Wingdings" w:hint="default"/>
      </w:rPr>
    </w:lvl>
    <w:lvl w:ilvl="3" w:tplc="04090001" w:tentative="1">
      <w:start w:val="1"/>
      <w:numFmt w:val="bullet"/>
      <w:lvlText w:val=""/>
      <w:lvlJc w:val="left"/>
      <w:pPr>
        <w:tabs>
          <w:tab w:val="num" w:pos="5472"/>
        </w:tabs>
        <w:ind w:left="5472" w:hanging="360"/>
      </w:pPr>
      <w:rPr>
        <w:rFonts w:ascii="Symbol" w:hAnsi="Symbol" w:hint="default"/>
      </w:rPr>
    </w:lvl>
    <w:lvl w:ilvl="4" w:tplc="04090003" w:tentative="1">
      <w:start w:val="1"/>
      <w:numFmt w:val="bullet"/>
      <w:lvlText w:val="o"/>
      <w:lvlJc w:val="left"/>
      <w:pPr>
        <w:tabs>
          <w:tab w:val="num" w:pos="6192"/>
        </w:tabs>
        <w:ind w:left="6192" w:hanging="360"/>
      </w:pPr>
      <w:rPr>
        <w:rFonts w:ascii="Courier New" w:hAnsi="Courier New" w:cs="Courier New" w:hint="default"/>
      </w:rPr>
    </w:lvl>
    <w:lvl w:ilvl="5" w:tplc="04090005" w:tentative="1">
      <w:start w:val="1"/>
      <w:numFmt w:val="bullet"/>
      <w:lvlText w:val=""/>
      <w:lvlJc w:val="left"/>
      <w:pPr>
        <w:tabs>
          <w:tab w:val="num" w:pos="6912"/>
        </w:tabs>
        <w:ind w:left="6912" w:hanging="360"/>
      </w:pPr>
      <w:rPr>
        <w:rFonts w:ascii="Wingdings" w:hAnsi="Wingdings" w:hint="default"/>
      </w:rPr>
    </w:lvl>
    <w:lvl w:ilvl="6" w:tplc="04090001" w:tentative="1">
      <w:start w:val="1"/>
      <w:numFmt w:val="bullet"/>
      <w:lvlText w:val=""/>
      <w:lvlJc w:val="left"/>
      <w:pPr>
        <w:tabs>
          <w:tab w:val="num" w:pos="7632"/>
        </w:tabs>
        <w:ind w:left="7632" w:hanging="360"/>
      </w:pPr>
      <w:rPr>
        <w:rFonts w:ascii="Symbol" w:hAnsi="Symbol" w:hint="default"/>
      </w:rPr>
    </w:lvl>
    <w:lvl w:ilvl="7" w:tplc="04090003" w:tentative="1">
      <w:start w:val="1"/>
      <w:numFmt w:val="bullet"/>
      <w:lvlText w:val="o"/>
      <w:lvlJc w:val="left"/>
      <w:pPr>
        <w:tabs>
          <w:tab w:val="num" w:pos="8352"/>
        </w:tabs>
        <w:ind w:left="8352" w:hanging="360"/>
      </w:pPr>
      <w:rPr>
        <w:rFonts w:ascii="Courier New" w:hAnsi="Courier New" w:cs="Courier New" w:hint="default"/>
      </w:rPr>
    </w:lvl>
    <w:lvl w:ilvl="8" w:tplc="04090005" w:tentative="1">
      <w:start w:val="1"/>
      <w:numFmt w:val="bullet"/>
      <w:lvlText w:val=""/>
      <w:lvlJc w:val="left"/>
      <w:pPr>
        <w:tabs>
          <w:tab w:val="num" w:pos="9072"/>
        </w:tabs>
        <w:ind w:left="9072" w:hanging="360"/>
      </w:pPr>
      <w:rPr>
        <w:rFonts w:ascii="Wingdings" w:hAnsi="Wingdings" w:hint="default"/>
      </w:rPr>
    </w:lvl>
  </w:abstractNum>
  <w:abstractNum w:abstractNumId="30" w15:restartNumberingAfterBreak="0">
    <w:nsid w:val="7A6D06DA"/>
    <w:multiLevelType w:val="hybridMultilevel"/>
    <w:tmpl w:val="F0604A12"/>
    <w:lvl w:ilvl="0" w:tplc="D73C9D4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B5C5662"/>
    <w:multiLevelType w:val="hybridMultilevel"/>
    <w:tmpl w:val="5E7E684C"/>
    <w:lvl w:ilvl="0" w:tplc="04090001">
      <w:start w:val="1"/>
      <w:numFmt w:val="bullet"/>
      <w:lvlText w:val=""/>
      <w:lvlJc w:val="left"/>
      <w:pPr>
        <w:tabs>
          <w:tab w:val="num" w:pos="3312"/>
        </w:tabs>
        <w:ind w:left="3312" w:hanging="360"/>
      </w:pPr>
      <w:rPr>
        <w:rFonts w:ascii="Symbol" w:hAnsi="Symbol" w:hint="default"/>
      </w:rPr>
    </w:lvl>
    <w:lvl w:ilvl="1" w:tplc="04090003" w:tentative="1">
      <w:start w:val="1"/>
      <w:numFmt w:val="bullet"/>
      <w:lvlText w:val="o"/>
      <w:lvlJc w:val="left"/>
      <w:pPr>
        <w:tabs>
          <w:tab w:val="num" w:pos="4032"/>
        </w:tabs>
        <w:ind w:left="4032" w:hanging="360"/>
      </w:pPr>
      <w:rPr>
        <w:rFonts w:ascii="Courier New" w:hAnsi="Courier New" w:cs="Courier New" w:hint="default"/>
      </w:rPr>
    </w:lvl>
    <w:lvl w:ilvl="2" w:tplc="04090005" w:tentative="1">
      <w:start w:val="1"/>
      <w:numFmt w:val="bullet"/>
      <w:lvlText w:val=""/>
      <w:lvlJc w:val="left"/>
      <w:pPr>
        <w:tabs>
          <w:tab w:val="num" w:pos="4752"/>
        </w:tabs>
        <w:ind w:left="4752" w:hanging="360"/>
      </w:pPr>
      <w:rPr>
        <w:rFonts w:ascii="Wingdings" w:hAnsi="Wingdings" w:hint="default"/>
      </w:rPr>
    </w:lvl>
    <w:lvl w:ilvl="3" w:tplc="04090001" w:tentative="1">
      <w:start w:val="1"/>
      <w:numFmt w:val="bullet"/>
      <w:lvlText w:val=""/>
      <w:lvlJc w:val="left"/>
      <w:pPr>
        <w:tabs>
          <w:tab w:val="num" w:pos="5472"/>
        </w:tabs>
        <w:ind w:left="5472" w:hanging="360"/>
      </w:pPr>
      <w:rPr>
        <w:rFonts w:ascii="Symbol" w:hAnsi="Symbol" w:hint="default"/>
      </w:rPr>
    </w:lvl>
    <w:lvl w:ilvl="4" w:tplc="04090003" w:tentative="1">
      <w:start w:val="1"/>
      <w:numFmt w:val="bullet"/>
      <w:lvlText w:val="o"/>
      <w:lvlJc w:val="left"/>
      <w:pPr>
        <w:tabs>
          <w:tab w:val="num" w:pos="6192"/>
        </w:tabs>
        <w:ind w:left="6192" w:hanging="360"/>
      </w:pPr>
      <w:rPr>
        <w:rFonts w:ascii="Courier New" w:hAnsi="Courier New" w:cs="Courier New" w:hint="default"/>
      </w:rPr>
    </w:lvl>
    <w:lvl w:ilvl="5" w:tplc="04090005" w:tentative="1">
      <w:start w:val="1"/>
      <w:numFmt w:val="bullet"/>
      <w:lvlText w:val=""/>
      <w:lvlJc w:val="left"/>
      <w:pPr>
        <w:tabs>
          <w:tab w:val="num" w:pos="6912"/>
        </w:tabs>
        <w:ind w:left="6912" w:hanging="360"/>
      </w:pPr>
      <w:rPr>
        <w:rFonts w:ascii="Wingdings" w:hAnsi="Wingdings" w:hint="default"/>
      </w:rPr>
    </w:lvl>
    <w:lvl w:ilvl="6" w:tplc="04090001" w:tentative="1">
      <w:start w:val="1"/>
      <w:numFmt w:val="bullet"/>
      <w:lvlText w:val=""/>
      <w:lvlJc w:val="left"/>
      <w:pPr>
        <w:tabs>
          <w:tab w:val="num" w:pos="7632"/>
        </w:tabs>
        <w:ind w:left="7632" w:hanging="360"/>
      </w:pPr>
      <w:rPr>
        <w:rFonts w:ascii="Symbol" w:hAnsi="Symbol" w:hint="default"/>
      </w:rPr>
    </w:lvl>
    <w:lvl w:ilvl="7" w:tplc="04090003" w:tentative="1">
      <w:start w:val="1"/>
      <w:numFmt w:val="bullet"/>
      <w:lvlText w:val="o"/>
      <w:lvlJc w:val="left"/>
      <w:pPr>
        <w:tabs>
          <w:tab w:val="num" w:pos="8352"/>
        </w:tabs>
        <w:ind w:left="8352" w:hanging="360"/>
      </w:pPr>
      <w:rPr>
        <w:rFonts w:ascii="Courier New" w:hAnsi="Courier New" w:cs="Courier New" w:hint="default"/>
      </w:rPr>
    </w:lvl>
    <w:lvl w:ilvl="8" w:tplc="04090005" w:tentative="1">
      <w:start w:val="1"/>
      <w:numFmt w:val="bullet"/>
      <w:lvlText w:val=""/>
      <w:lvlJc w:val="left"/>
      <w:pPr>
        <w:tabs>
          <w:tab w:val="num" w:pos="9072"/>
        </w:tabs>
        <w:ind w:left="9072" w:hanging="360"/>
      </w:pPr>
      <w:rPr>
        <w:rFonts w:ascii="Wingdings" w:hAnsi="Wingdings" w:hint="default"/>
      </w:rPr>
    </w:lvl>
  </w:abstractNum>
  <w:abstractNum w:abstractNumId="32" w15:restartNumberingAfterBreak="0">
    <w:nsid w:val="7C7613D5"/>
    <w:multiLevelType w:val="singleLevel"/>
    <w:tmpl w:val="04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2952" w:hanging="360"/>
        </w:pPr>
        <w:rPr>
          <w:rFonts w:ascii="Symbol" w:hAnsi="Symbol" w:hint="default"/>
        </w:rPr>
      </w:lvl>
    </w:lvlOverride>
  </w:num>
  <w:num w:numId="2">
    <w:abstractNumId w:val="3"/>
  </w:num>
  <w:num w:numId="3">
    <w:abstractNumId w:val="3"/>
    <w:lvlOverride w:ilvl="0">
      <w:lvl w:ilvl="0">
        <w:start w:val="1"/>
        <w:numFmt w:val="decimal"/>
        <w:lvlText w:val="%1."/>
        <w:legacy w:legacy="1" w:legacySpace="0" w:legacyIndent="360"/>
        <w:lvlJc w:val="left"/>
        <w:pPr>
          <w:ind w:left="3240" w:hanging="360"/>
        </w:pPr>
      </w:lvl>
    </w:lvlOverride>
  </w:num>
  <w:num w:numId="4">
    <w:abstractNumId w:val="3"/>
    <w:lvlOverride w:ilvl="0">
      <w:lvl w:ilvl="0">
        <w:start w:val="1"/>
        <w:numFmt w:val="decimal"/>
        <w:lvlText w:val="%1."/>
        <w:legacy w:legacy="1" w:legacySpace="0" w:legacyIndent="360"/>
        <w:lvlJc w:val="left"/>
        <w:pPr>
          <w:ind w:left="3240" w:hanging="360"/>
        </w:pPr>
      </w:lvl>
    </w:lvlOverride>
  </w:num>
  <w:num w:numId="5">
    <w:abstractNumId w:val="3"/>
    <w:lvlOverride w:ilvl="0">
      <w:lvl w:ilvl="0">
        <w:start w:val="1"/>
        <w:numFmt w:val="decimal"/>
        <w:lvlText w:val="%1."/>
        <w:legacy w:legacy="1" w:legacySpace="0" w:legacyIndent="360"/>
        <w:lvlJc w:val="left"/>
        <w:pPr>
          <w:ind w:left="3240" w:hanging="360"/>
        </w:pPr>
      </w:lvl>
    </w:lvlOverride>
  </w:num>
  <w:num w:numId="6">
    <w:abstractNumId w:val="32"/>
  </w:num>
  <w:num w:numId="7">
    <w:abstractNumId w:val="5"/>
  </w:num>
  <w:num w:numId="8">
    <w:abstractNumId w:val="7"/>
  </w:num>
  <w:num w:numId="9">
    <w:abstractNumId w:val="2"/>
  </w:num>
  <w:num w:numId="10">
    <w:abstractNumId w:val="24"/>
  </w:num>
  <w:num w:numId="11">
    <w:abstractNumId w:val="10"/>
  </w:num>
  <w:num w:numId="12">
    <w:abstractNumId w:val="9"/>
  </w:num>
  <w:num w:numId="13">
    <w:abstractNumId w:val="25"/>
  </w:num>
  <w:num w:numId="14">
    <w:abstractNumId w:val="17"/>
  </w:num>
  <w:num w:numId="15">
    <w:abstractNumId w:val="13"/>
  </w:num>
  <w:num w:numId="16">
    <w:abstractNumId w:val="14"/>
  </w:num>
  <w:num w:numId="17">
    <w:abstractNumId w:val="11"/>
  </w:num>
  <w:num w:numId="18">
    <w:abstractNumId w:val="15"/>
  </w:num>
  <w:num w:numId="19">
    <w:abstractNumId w:val="22"/>
  </w:num>
  <w:num w:numId="20">
    <w:abstractNumId w:val="12"/>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
  </w:num>
  <w:num w:numId="28">
    <w:abstractNumId w:val="1"/>
  </w:num>
  <w:num w:numId="29">
    <w:abstractNumId w:val="18"/>
  </w:num>
  <w:num w:numId="30">
    <w:abstractNumId w:val="29"/>
  </w:num>
  <w:num w:numId="31">
    <w:abstractNumId w:val="6"/>
  </w:num>
  <w:num w:numId="32">
    <w:abstractNumId w:val="31"/>
  </w:num>
  <w:num w:numId="33">
    <w:abstractNumId w:val="27"/>
  </w:num>
  <w:num w:numId="34">
    <w:abstractNumId w:val="8"/>
  </w:num>
  <w:num w:numId="35">
    <w:abstractNumId w:val="20"/>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9D"/>
    <w:rsid w:val="000244A3"/>
    <w:rsid w:val="00026A67"/>
    <w:rsid w:val="00026DD2"/>
    <w:rsid w:val="00063C60"/>
    <w:rsid w:val="00074FEE"/>
    <w:rsid w:val="000828E0"/>
    <w:rsid w:val="000846A6"/>
    <w:rsid w:val="000C68CF"/>
    <w:rsid w:val="00110CA6"/>
    <w:rsid w:val="001138FE"/>
    <w:rsid w:val="00116FA9"/>
    <w:rsid w:val="001177C1"/>
    <w:rsid w:val="00123B40"/>
    <w:rsid w:val="001301B1"/>
    <w:rsid w:val="001432EF"/>
    <w:rsid w:val="001503A1"/>
    <w:rsid w:val="00155C60"/>
    <w:rsid w:val="00164693"/>
    <w:rsid w:val="001653EC"/>
    <w:rsid w:val="00170DEB"/>
    <w:rsid w:val="001723D4"/>
    <w:rsid w:val="001A1634"/>
    <w:rsid w:val="001C1409"/>
    <w:rsid w:val="001E2929"/>
    <w:rsid w:val="00202E58"/>
    <w:rsid w:val="00214ADA"/>
    <w:rsid w:val="002313DC"/>
    <w:rsid w:val="00247E91"/>
    <w:rsid w:val="00247F50"/>
    <w:rsid w:val="00256ECB"/>
    <w:rsid w:val="00292DF4"/>
    <w:rsid w:val="002961E5"/>
    <w:rsid w:val="002A4387"/>
    <w:rsid w:val="002B0A47"/>
    <w:rsid w:val="002B2DB9"/>
    <w:rsid w:val="002B7BE0"/>
    <w:rsid w:val="002D0100"/>
    <w:rsid w:val="002D33C1"/>
    <w:rsid w:val="002E0D27"/>
    <w:rsid w:val="002E46CE"/>
    <w:rsid w:val="00335ABA"/>
    <w:rsid w:val="00336D6A"/>
    <w:rsid w:val="00345E4C"/>
    <w:rsid w:val="00354A07"/>
    <w:rsid w:val="003864E2"/>
    <w:rsid w:val="00397D2D"/>
    <w:rsid w:val="003D30B2"/>
    <w:rsid w:val="003D43F2"/>
    <w:rsid w:val="003F69B7"/>
    <w:rsid w:val="003F6E9D"/>
    <w:rsid w:val="00401C1D"/>
    <w:rsid w:val="0041581D"/>
    <w:rsid w:val="00421647"/>
    <w:rsid w:val="00425469"/>
    <w:rsid w:val="004271ED"/>
    <w:rsid w:val="004433B5"/>
    <w:rsid w:val="00476BBA"/>
    <w:rsid w:val="00481755"/>
    <w:rsid w:val="004A66EF"/>
    <w:rsid w:val="004B7620"/>
    <w:rsid w:val="004C347D"/>
    <w:rsid w:val="004D6EE7"/>
    <w:rsid w:val="004F1FA8"/>
    <w:rsid w:val="00546B89"/>
    <w:rsid w:val="00546D26"/>
    <w:rsid w:val="005514F5"/>
    <w:rsid w:val="0055515D"/>
    <w:rsid w:val="0059759B"/>
    <w:rsid w:val="005B2659"/>
    <w:rsid w:val="005B7E59"/>
    <w:rsid w:val="005D2115"/>
    <w:rsid w:val="005E2DAA"/>
    <w:rsid w:val="0060382A"/>
    <w:rsid w:val="006053D6"/>
    <w:rsid w:val="00606751"/>
    <w:rsid w:val="00626798"/>
    <w:rsid w:val="00672383"/>
    <w:rsid w:val="00673773"/>
    <w:rsid w:val="00685560"/>
    <w:rsid w:val="006A1408"/>
    <w:rsid w:val="006A1D02"/>
    <w:rsid w:val="006A48CA"/>
    <w:rsid w:val="006C340B"/>
    <w:rsid w:val="007032A2"/>
    <w:rsid w:val="007035BD"/>
    <w:rsid w:val="00716F7A"/>
    <w:rsid w:val="00717CFB"/>
    <w:rsid w:val="00733987"/>
    <w:rsid w:val="00743EA7"/>
    <w:rsid w:val="0075228A"/>
    <w:rsid w:val="00760B26"/>
    <w:rsid w:val="00762B60"/>
    <w:rsid w:val="007706C7"/>
    <w:rsid w:val="00773D69"/>
    <w:rsid w:val="00786691"/>
    <w:rsid w:val="007C2E61"/>
    <w:rsid w:val="007C3D53"/>
    <w:rsid w:val="007C5BB4"/>
    <w:rsid w:val="0080606C"/>
    <w:rsid w:val="00820BC1"/>
    <w:rsid w:val="00823258"/>
    <w:rsid w:val="00831549"/>
    <w:rsid w:val="008459DF"/>
    <w:rsid w:val="008522CA"/>
    <w:rsid w:val="008827FE"/>
    <w:rsid w:val="008A21EA"/>
    <w:rsid w:val="008A318A"/>
    <w:rsid w:val="008B1BBF"/>
    <w:rsid w:val="008C6B7B"/>
    <w:rsid w:val="008D4437"/>
    <w:rsid w:val="008F2308"/>
    <w:rsid w:val="00920B3C"/>
    <w:rsid w:val="009229AA"/>
    <w:rsid w:val="009236CC"/>
    <w:rsid w:val="00931E54"/>
    <w:rsid w:val="00943A60"/>
    <w:rsid w:val="00955E37"/>
    <w:rsid w:val="00973063"/>
    <w:rsid w:val="009A484F"/>
    <w:rsid w:val="009B5C4B"/>
    <w:rsid w:val="009F6E11"/>
    <w:rsid w:val="00A33F1E"/>
    <w:rsid w:val="00A36D1B"/>
    <w:rsid w:val="00A47C02"/>
    <w:rsid w:val="00A54277"/>
    <w:rsid w:val="00A57B98"/>
    <w:rsid w:val="00A84C21"/>
    <w:rsid w:val="00A94678"/>
    <w:rsid w:val="00A95C42"/>
    <w:rsid w:val="00AB66DA"/>
    <w:rsid w:val="00AC6A41"/>
    <w:rsid w:val="00AD7196"/>
    <w:rsid w:val="00AD7928"/>
    <w:rsid w:val="00AE43A5"/>
    <w:rsid w:val="00AE5E1C"/>
    <w:rsid w:val="00B12A2F"/>
    <w:rsid w:val="00B33E98"/>
    <w:rsid w:val="00B6628B"/>
    <w:rsid w:val="00B70F4C"/>
    <w:rsid w:val="00B7229A"/>
    <w:rsid w:val="00B83039"/>
    <w:rsid w:val="00BA78B5"/>
    <w:rsid w:val="00BC2F73"/>
    <w:rsid w:val="00BC34C8"/>
    <w:rsid w:val="00BD42B4"/>
    <w:rsid w:val="00BE480A"/>
    <w:rsid w:val="00BF3807"/>
    <w:rsid w:val="00C26309"/>
    <w:rsid w:val="00C47673"/>
    <w:rsid w:val="00CC4C5A"/>
    <w:rsid w:val="00CE7951"/>
    <w:rsid w:val="00CF2796"/>
    <w:rsid w:val="00D06CE9"/>
    <w:rsid w:val="00D10455"/>
    <w:rsid w:val="00D14F18"/>
    <w:rsid w:val="00D15974"/>
    <w:rsid w:val="00D44EC7"/>
    <w:rsid w:val="00D470D6"/>
    <w:rsid w:val="00DA2CEC"/>
    <w:rsid w:val="00DA78A4"/>
    <w:rsid w:val="00DD2888"/>
    <w:rsid w:val="00DD6A25"/>
    <w:rsid w:val="00DE4D11"/>
    <w:rsid w:val="00E000D8"/>
    <w:rsid w:val="00E04CE2"/>
    <w:rsid w:val="00E10338"/>
    <w:rsid w:val="00E11804"/>
    <w:rsid w:val="00E1183C"/>
    <w:rsid w:val="00E36286"/>
    <w:rsid w:val="00E36EE4"/>
    <w:rsid w:val="00E43F4D"/>
    <w:rsid w:val="00E765AE"/>
    <w:rsid w:val="00E779C5"/>
    <w:rsid w:val="00E92766"/>
    <w:rsid w:val="00E93CD8"/>
    <w:rsid w:val="00EA7054"/>
    <w:rsid w:val="00EB6DA9"/>
    <w:rsid w:val="00ED4775"/>
    <w:rsid w:val="00ED53CA"/>
    <w:rsid w:val="00EE161A"/>
    <w:rsid w:val="00EE431E"/>
    <w:rsid w:val="00EF67C7"/>
    <w:rsid w:val="00F11A21"/>
    <w:rsid w:val="00F42849"/>
    <w:rsid w:val="00F664EF"/>
    <w:rsid w:val="00F713A6"/>
    <w:rsid w:val="00F8264D"/>
    <w:rsid w:val="00F855CF"/>
    <w:rsid w:val="00FD6233"/>
    <w:rsid w:val="00FD6672"/>
    <w:rsid w:val="00FE1C6F"/>
    <w:rsid w:val="00FF2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5236C3"/>
  <w15:docId w15:val="{82A2EE2C-B8B5-43F4-8495-05DC2496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FE1C6F"/>
    <w:pPr>
      <w:keepNext/>
      <w:framePr w:w="2160" w:h="576" w:hRule="exact" w:wrap="notBeside" w:vAnchor="text" w:hAnchor="margin" w:y="361" w:anchorLock="1"/>
      <w:pBdr>
        <w:top w:val="single" w:sz="18" w:space="1" w:color="auto"/>
      </w:pBdr>
      <w:spacing w:before="240" w:after="60"/>
      <w:outlineLvl w:val="0"/>
    </w:pPr>
    <w:rPr>
      <w:rFonts w:asciiTheme="minorHAnsi" w:hAnsiTheme="minorHAnsi"/>
      <w:b/>
      <w:spacing w:val="50"/>
      <w:kern w:val="28"/>
      <w:sz w:val="28"/>
    </w:rPr>
  </w:style>
  <w:style w:type="paragraph" w:styleId="Heading2">
    <w:name w:val="heading 2"/>
    <w:basedOn w:val="Normal"/>
    <w:next w:val="Normal"/>
    <w:qFormat/>
    <w:pPr>
      <w:keepNext/>
      <w:spacing w:before="240" w:after="60"/>
      <w:ind w:left="180"/>
      <w:outlineLvl w:val="1"/>
    </w:pPr>
    <w:rPr>
      <w:rFonts w:ascii="Arial" w:hAnsi="Arial"/>
      <w:b/>
      <w:i/>
      <w:spacing w:val="30"/>
      <w:kern w:val="12"/>
    </w:rPr>
  </w:style>
  <w:style w:type="paragraph" w:styleId="Heading3">
    <w:name w:val="heading 3"/>
    <w:basedOn w:val="Normal"/>
    <w:next w:val="Normal"/>
    <w:qFormat/>
    <w:pPr>
      <w:keepNext/>
      <w:outlineLvl w:val="2"/>
    </w:pPr>
    <w:rPr>
      <w:i/>
    </w:r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
    <w:name w:val="ad#"/>
    <w:basedOn w:val="Normal"/>
    <w:pPr>
      <w:spacing w:after="1200"/>
      <w:jc w:val="right"/>
    </w:pPr>
    <w:rPr>
      <w:caps/>
      <w:sz w:val="20"/>
    </w:rPr>
  </w:style>
  <w:style w:type="paragraph" w:customStyle="1" w:styleId="pagetitle">
    <w:name w:val="page title"/>
    <w:basedOn w:val="Normal"/>
    <w:pPr>
      <w:pBdr>
        <w:top w:val="single" w:sz="24" w:space="1" w:color="auto"/>
      </w:pBdr>
    </w:pPr>
    <w:rPr>
      <w:b/>
      <w:sz w:val="36"/>
    </w:rPr>
  </w:style>
  <w:style w:type="paragraph" w:styleId="BodyText">
    <w:name w:val="Body Text"/>
    <w:basedOn w:val="Normal"/>
    <w:pPr>
      <w:keepLines/>
      <w:ind w:left="2592"/>
    </w:pPr>
  </w:style>
  <w:style w:type="paragraph" w:styleId="ListNumber">
    <w:name w:val="List Number"/>
    <w:basedOn w:val="Normal"/>
    <w:pPr>
      <w:spacing w:after="240"/>
      <w:ind w:left="2952" w:hanging="360"/>
    </w:pPr>
  </w:style>
  <w:style w:type="paragraph" w:styleId="ListBullet">
    <w:name w:val="List Bullet"/>
    <w:basedOn w:val="Normal"/>
    <w:pPr>
      <w:ind w:left="2952" w:hanging="360"/>
    </w:pPr>
  </w:style>
  <w:style w:type="paragraph" w:customStyle="1" w:styleId="author">
    <w:name w:val="author"/>
    <w:basedOn w:val="Normal"/>
    <w:pPr>
      <w:spacing w:before="1200" w:after="2000"/>
      <w:jc w:val="center"/>
    </w:pPr>
  </w:style>
  <w:style w:type="paragraph" w:customStyle="1" w:styleId="TOCfinal">
    <w:name w:val="TOC final"/>
    <w:basedOn w:val="Normal"/>
    <w:pPr>
      <w:tabs>
        <w:tab w:val="right" w:leader="dot" w:pos="9360"/>
      </w:tabs>
      <w:spacing w:after="120"/>
    </w:pPr>
  </w:style>
  <w:style w:type="paragraph" w:styleId="Title">
    <w:name w:val="Title"/>
    <w:basedOn w:val="Normal"/>
    <w:qFormat/>
    <w:pPr>
      <w:spacing w:before="700"/>
      <w:jc w:val="center"/>
    </w:pPr>
    <w:rPr>
      <w:rFonts w:ascii="Times Roman" w:hAnsi="Times Roman"/>
      <w:b/>
      <w:caps/>
      <w:kern w:val="28"/>
      <w:sz w:val="36"/>
    </w:rPr>
  </w:style>
  <w:style w:type="paragraph" w:customStyle="1" w:styleId="Title2">
    <w:name w:val="Title2"/>
    <w:basedOn w:val="Title"/>
    <w:pPr>
      <w:spacing w:before="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approved">
    <w:name w:val="approved"/>
    <w:basedOn w:val="author"/>
    <w:pPr>
      <w:spacing w:before="0" w:after="0"/>
    </w:pPr>
  </w:style>
  <w:style w:type="paragraph" w:customStyle="1" w:styleId="address">
    <w:name w:val="address"/>
    <w:basedOn w:val="author"/>
    <w:pPr>
      <w:spacing w:before="0" w:after="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5D2115"/>
    <w:rPr>
      <w:rFonts w:ascii="Tahoma" w:hAnsi="Tahoma" w:cs="Tahoma"/>
      <w:sz w:val="16"/>
      <w:szCs w:val="16"/>
    </w:rPr>
  </w:style>
  <w:style w:type="paragraph" w:styleId="TOC1">
    <w:name w:val="toc 1"/>
    <w:basedOn w:val="Normal"/>
    <w:next w:val="Normal"/>
    <w:autoRedefine/>
    <w:uiPriority w:val="39"/>
    <w:rsid w:val="00606751"/>
    <w:pPr>
      <w:tabs>
        <w:tab w:val="right" w:leader="dot" w:pos="9350"/>
      </w:tabs>
    </w:pPr>
  </w:style>
  <w:style w:type="paragraph" w:styleId="TOC2">
    <w:name w:val="toc 2"/>
    <w:basedOn w:val="Normal"/>
    <w:next w:val="Normal"/>
    <w:autoRedefine/>
    <w:semiHidden/>
    <w:rsid w:val="00E04CE2"/>
    <w:pPr>
      <w:tabs>
        <w:tab w:val="right" w:leader="dot" w:pos="9350"/>
      </w:tabs>
      <w:spacing w:line="480" w:lineRule="auto"/>
      <w:ind w:left="240"/>
    </w:pPr>
    <w:rPr>
      <w:noProof/>
    </w:rPr>
  </w:style>
  <w:style w:type="character" w:customStyle="1" w:styleId="textsmallstyle2">
    <w:name w:val="textsmall style2"/>
    <w:basedOn w:val="DefaultParagraphFont"/>
    <w:rsid w:val="00831549"/>
  </w:style>
  <w:style w:type="character" w:styleId="CommentReference">
    <w:name w:val="annotation reference"/>
    <w:basedOn w:val="DefaultParagraphFont"/>
    <w:rsid w:val="00256ECB"/>
    <w:rPr>
      <w:sz w:val="18"/>
      <w:szCs w:val="18"/>
    </w:rPr>
  </w:style>
  <w:style w:type="paragraph" w:styleId="CommentText">
    <w:name w:val="annotation text"/>
    <w:basedOn w:val="Normal"/>
    <w:link w:val="CommentTextChar"/>
    <w:rsid w:val="00256ECB"/>
    <w:rPr>
      <w:szCs w:val="24"/>
    </w:rPr>
  </w:style>
  <w:style w:type="character" w:customStyle="1" w:styleId="CommentTextChar">
    <w:name w:val="Comment Text Char"/>
    <w:basedOn w:val="DefaultParagraphFont"/>
    <w:link w:val="CommentText"/>
    <w:rsid w:val="00256ECB"/>
    <w:rPr>
      <w:sz w:val="24"/>
      <w:szCs w:val="24"/>
    </w:rPr>
  </w:style>
  <w:style w:type="paragraph" w:styleId="CommentSubject">
    <w:name w:val="annotation subject"/>
    <w:basedOn w:val="CommentText"/>
    <w:next w:val="CommentText"/>
    <w:link w:val="CommentSubjectChar"/>
    <w:rsid w:val="00256ECB"/>
    <w:rPr>
      <w:b/>
      <w:bCs/>
      <w:sz w:val="20"/>
      <w:szCs w:val="20"/>
    </w:rPr>
  </w:style>
  <w:style w:type="character" w:customStyle="1" w:styleId="CommentSubjectChar">
    <w:name w:val="Comment Subject Char"/>
    <w:basedOn w:val="CommentTextChar"/>
    <w:link w:val="CommentSubject"/>
    <w:rsid w:val="00256ECB"/>
    <w:rPr>
      <w:b/>
      <w:bCs/>
      <w:sz w:val="24"/>
      <w:szCs w:val="24"/>
    </w:rPr>
  </w:style>
  <w:style w:type="character" w:styleId="UnresolvedMention">
    <w:name w:val="Unresolved Mention"/>
    <w:basedOn w:val="DefaultParagraphFont"/>
    <w:uiPriority w:val="99"/>
    <w:semiHidden/>
    <w:unhideWhenUsed/>
    <w:rsid w:val="004D6EE7"/>
    <w:rPr>
      <w:color w:val="605E5C"/>
      <w:shd w:val="clear" w:color="auto" w:fill="E1DFDD"/>
    </w:rPr>
  </w:style>
  <w:style w:type="paragraph" w:styleId="ListParagraph">
    <w:name w:val="List Paragraph"/>
    <w:basedOn w:val="Normal"/>
    <w:uiPriority w:val="34"/>
    <w:qFormat/>
    <w:rsid w:val="002B7BE0"/>
    <w:pPr>
      <w:ind w:left="720"/>
      <w:contextualSpacing/>
    </w:pPr>
  </w:style>
  <w:style w:type="paragraph" w:styleId="Revision">
    <w:name w:val="Revision"/>
    <w:hidden/>
    <w:uiPriority w:val="99"/>
    <w:semiHidden/>
    <w:rsid w:val="001646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4459">
      <w:bodyDiv w:val="1"/>
      <w:marLeft w:val="0"/>
      <w:marRight w:val="0"/>
      <w:marTop w:val="0"/>
      <w:marBottom w:val="0"/>
      <w:divBdr>
        <w:top w:val="none" w:sz="0" w:space="0" w:color="auto"/>
        <w:left w:val="none" w:sz="0" w:space="0" w:color="auto"/>
        <w:bottom w:val="none" w:sz="0" w:space="0" w:color="auto"/>
        <w:right w:val="none" w:sz="0" w:space="0" w:color="auto"/>
      </w:divBdr>
    </w:div>
    <w:div w:id="661615904">
      <w:bodyDiv w:val="1"/>
      <w:marLeft w:val="0"/>
      <w:marRight w:val="0"/>
      <w:marTop w:val="0"/>
      <w:marBottom w:val="0"/>
      <w:divBdr>
        <w:top w:val="none" w:sz="0" w:space="0" w:color="auto"/>
        <w:left w:val="none" w:sz="0" w:space="0" w:color="auto"/>
        <w:bottom w:val="none" w:sz="0" w:space="0" w:color="auto"/>
        <w:right w:val="none" w:sz="0" w:space="0" w:color="auto"/>
      </w:divBdr>
      <w:divsChild>
        <w:div w:id="621035585">
          <w:marLeft w:val="0"/>
          <w:marRight w:val="0"/>
          <w:marTop w:val="0"/>
          <w:marBottom w:val="0"/>
          <w:divBdr>
            <w:top w:val="none" w:sz="0" w:space="0" w:color="auto"/>
            <w:left w:val="none" w:sz="0" w:space="0" w:color="auto"/>
            <w:bottom w:val="none" w:sz="0" w:space="0" w:color="auto"/>
            <w:right w:val="none" w:sz="0" w:space="0" w:color="auto"/>
          </w:divBdr>
          <w:divsChild>
            <w:div w:id="685013922">
              <w:marLeft w:val="0"/>
              <w:marRight w:val="0"/>
              <w:marTop w:val="0"/>
              <w:marBottom w:val="0"/>
              <w:divBdr>
                <w:top w:val="none" w:sz="0" w:space="0" w:color="auto"/>
                <w:left w:val="none" w:sz="0" w:space="0" w:color="auto"/>
                <w:bottom w:val="none" w:sz="0" w:space="0" w:color="auto"/>
                <w:right w:val="none" w:sz="0" w:space="0" w:color="auto"/>
              </w:divBdr>
              <w:divsChild>
                <w:div w:id="440495306">
                  <w:marLeft w:val="0"/>
                  <w:marRight w:val="0"/>
                  <w:marTop w:val="0"/>
                  <w:marBottom w:val="0"/>
                  <w:divBdr>
                    <w:top w:val="none" w:sz="0" w:space="0" w:color="auto"/>
                    <w:left w:val="none" w:sz="0" w:space="0" w:color="auto"/>
                    <w:bottom w:val="none" w:sz="0" w:space="0" w:color="auto"/>
                    <w:right w:val="none" w:sz="0" w:space="0" w:color="auto"/>
                  </w:divBdr>
                  <w:divsChild>
                    <w:div w:id="138020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89791">
      <w:bodyDiv w:val="1"/>
      <w:marLeft w:val="0"/>
      <w:marRight w:val="0"/>
      <w:marTop w:val="0"/>
      <w:marBottom w:val="0"/>
      <w:divBdr>
        <w:top w:val="none" w:sz="0" w:space="0" w:color="auto"/>
        <w:left w:val="none" w:sz="0" w:space="0" w:color="auto"/>
        <w:bottom w:val="none" w:sz="0" w:space="0" w:color="auto"/>
        <w:right w:val="none" w:sz="0" w:space="0" w:color="auto"/>
      </w:divBdr>
    </w:div>
    <w:div w:id="214167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GUIDE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D7ACF-BE0B-4D1E-B3B5-5C0D456E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C:\msoffice\Templates\GUIDELINES.dot</Template>
  <TotalTime>0</TotalTime>
  <Pages>6</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AD-118-2011</vt:lpstr>
    </vt:vector>
  </TitlesOfParts>
  <Company>STC</Company>
  <LinksUpToDate>false</LinksUpToDate>
  <CharactersWithSpaces>7128</CharactersWithSpaces>
  <SharedDoc>false</SharedDoc>
  <HLinks>
    <vt:vector size="54" baseType="variant">
      <vt:variant>
        <vt:i4>3276802</vt:i4>
      </vt:variant>
      <vt:variant>
        <vt:i4>48</vt:i4>
      </vt:variant>
      <vt:variant>
        <vt:i4>0</vt:i4>
      </vt:variant>
      <vt:variant>
        <vt:i4>5</vt:i4>
      </vt:variant>
      <vt:variant>
        <vt:lpwstr>mailto:coppola@njit.edu</vt:lpwstr>
      </vt:variant>
      <vt:variant>
        <vt:lpwstr/>
      </vt:variant>
      <vt:variant>
        <vt:i4>2031714</vt:i4>
      </vt:variant>
      <vt:variant>
        <vt:i4>45</vt:i4>
      </vt:variant>
      <vt:variant>
        <vt:i4>0</vt:i4>
      </vt:variant>
      <vt:variant>
        <vt:i4>5</vt:i4>
      </vt:variant>
      <vt:variant>
        <vt:lpwstr>mailto:lloyd.tucker@stc.org</vt:lpwstr>
      </vt:variant>
      <vt:variant>
        <vt:lpwstr/>
      </vt:variant>
      <vt:variant>
        <vt:i4>1179710</vt:i4>
      </vt:variant>
      <vt:variant>
        <vt:i4>38</vt:i4>
      </vt:variant>
      <vt:variant>
        <vt:i4>0</vt:i4>
      </vt:variant>
      <vt:variant>
        <vt:i4>5</vt:i4>
      </vt:variant>
      <vt:variant>
        <vt:lpwstr/>
      </vt:variant>
      <vt:variant>
        <vt:lpwstr>_Toc298963260</vt:lpwstr>
      </vt:variant>
      <vt:variant>
        <vt:i4>1114174</vt:i4>
      </vt:variant>
      <vt:variant>
        <vt:i4>32</vt:i4>
      </vt:variant>
      <vt:variant>
        <vt:i4>0</vt:i4>
      </vt:variant>
      <vt:variant>
        <vt:i4>5</vt:i4>
      </vt:variant>
      <vt:variant>
        <vt:lpwstr/>
      </vt:variant>
      <vt:variant>
        <vt:lpwstr>_Toc298963259</vt:lpwstr>
      </vt:variant>
      <vt:variant>
        <vt:i4>1114174</vt:i4>
      </vt:variant>
      <vt:variant>
        <vt:i4>26</vt:i4>
      </vt:variant>
      <vt:variant>
        <vt:i4>0</vt:i4>
      </vt:variant>
      <vt:variant>
        <vt:i4>5</vt:i4>
      </vt:variant>
      <vt:variant>
        <vt:lpwstr/>
      </vt:variant>
      <vt:variant>
        <vt:lpwstr>_Toc298963258</vt:lpwstr>
      </vt:variant>
      <vt:variant>
        <vt:i4>1114174</vt:i4>
      </vt:variant>
      <vt:variant>
        <vt:i4>20</vt:i4>
      </vt:variant>
      <vt:variant>
        <vt:i4>0</vt:i4>
      </vt:variant>
      <vt:variant>
        <vt:i4>5</vt:i4>
      </vt:variant>
      <vt:variant>
        <vt:lpwstr/>
      </vt:variant>
      <vt:variant>
        <vt:lpwstr>_Toc298963257</vt:lpwstr>
      </vt:variant>
      <vt:variant>
        <vt:i4>1114174</vt:i4>
      </vt:variant>
      <vt:variant>
        <vt:i4>14</vt:i4>
      </vt:variant>
      <vt:variant>
        <vt:i4>0</vt:i4>
      </vt:variant>
      <vt:variant>
        <vt:i4>5</vt:i4>
      </vt:variant>
      <vt:variant>
        <vt:lpwstr/>
      </vt:variant>
      <vt:variant>
        <vt:lpwstr>_Toc298963256</vt:lpwstr>
      </vt:variant>
      <vt:variant>
        <vt:i4>1114174</vt:i4>
      </vt:variant>
      <vt:variant>
        <vt:i4>8</vt:i4>
      </vt:variant>
      <vt:variant>
        <vt:i4>0</vt:i4>
      </vt:variant>
      <vt:variant>
        <vt:i4>5</vt:i4>
      </vt:variant>
      <vt:variant>
        <vt:lpwstr/>
      </vt:variant>
      <vt:variant>
        <vt:lpwstr>_Toc298963255</vt:lpwstr>
      </vt:variant>
      <vt:variant>
        <vt:i4>1114174</vt:i4>
      </vt:variant>
      <vt:variant>
        <vt:i4>2</vt:i4>
      </vt:variant>
      <vt:variant>
        <vt:i4>0</vt:i4>
      </vt:variant>
      <vt:variant>
        <vt:i4>5</vt:i4>
      </vt:variant>
      <vt:variant>
        <vt:lpwstr/>
      </vt:variant>
      <vt:variant>
        <vt:lpwstr>_Toc298963254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AD-118-2011</dc:title>
  <dc:creator>Lloyd Tucker</dc:creator>
  <cp:lastModifiedBy>Liz Pohland</cp:lastModifiedBy>
  <cp:revision>2</cp:revision>
  <cp:lastPrinted>2017-06-26T21:58:00Z</cp:lastPrinted>
  <dcterms:created xsi:type="dcterms:W3CDTF">2022-02-09T23:14:00Z</dcterms:created>
  <dcterms:modified xsi:type="dcterms:W3CDTF">2022-02-09T23:14:00Z</dcterms:modified>
</cp:coreProperties>
</file>